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3A89" w:rsidRPr="007F3A36" w:rsidRDefault="009965AC" w:rsidP="007F3A36">
      <w:pPr>
        <w:spacing w:after="0"/>
        <w:jc w:val="center"/>
        <w:rPr>
          <w:rFonts w:asciiTheme="majorHAnsi" w:hAnsiTheme="majorHAnsi" w:cs="Arial"/>
          <w:b/>
          <w:sz w:val="32"/>
          <w:szCs w:val="32"/>
        </w:rPr>
      </w:pPr>
      <w:r>
        <w:rPr>
          <w:rFonts w:asciiTheme="majorHAnsi" w:hAnsiTheme="majorHAnsi" w:cs="Arial"/>
          <w:b/>
          <w:sz w:val="32"/>
          <w:szCs w:val="32"/>
        </w:rPr>
        <w:t>Name of Organization</w:t>
      </w:r>
    </w:p>
    <w:p w:rsidR="007B3AC3" w:rsidRDefault="006053D6" w:rsidP="007F3A36">
      <w:pPr>
        <w:spacing w:after="0"/>
        <w:jc w:val="center"/>
        <w:rPr>
          <w:rFonts w:asciiTheme="majorHAnsi" w:hAnsiTheme="majorHAnsi" w:cs="Arial"/>
          <w:b/>
          <w:sz w:val="32"/>
          <w:szCs w:val="32"/>
        </w:rPr>
      </w:pPr>
      <w:r w:rsidRPr="007F3A36">
        <w:rPr>
          <w:rFonts w:asciiTheme="majorHAnsi" w:hAnsiTheme="majorHAnsi" w:cs="Arial"/>
          <w:b/>
          <w:sz w:val="32"/>
          <w:szCs w:val="32"/>
        </w:rPr>
        <w:t>QuickBooks</w:t>
      </w:r>
      <w:r w:rsidR="007B3AC3" w:rsidRPr="007F3A36">
        <w:rPr>
          <w:rFonts w:asciiTheme="majorHAnsi" w:hAnsiTheme="majorHAnsi" w:cs="Arial"/>
          <w:b/>
          <w:sz w:val="32"/>
          <w:szCs w:val="32"/>
        </w:rPr>
        <w:t xml:space="preserve"> </w:t>
      </w:r>
      <w:r w:rsidR="00633D97">
        <w:rPr>
          <w:rFonts w:asciiTheme="majorHAnsi" w:hAnsiTheme="majorHAnsi" w:cs="Arial"/>
          <w:b/>
          <w:sz w:val="32"/>
          <w:szCs w:val="32"/>
        </w:rPr>
        <w:t xml:space="preserve">Online Bookkeeping </w:t>
      </w:r>
      <w:r w:rsidR="007B3AC3" w:rsidRPr="007F3A36">
        <w:rPr>
          <w:rFonts w:asciiTheme="majorHAnsi" w:hAnsiTheme="majorHAnsi" w:cs="Arial"/>
          <w:b/>
          <w:sz w:val="32"/>
          <w:szCs w:val="32"/>
        </w:rPr>
        <w:t>Procedures</w:t>
      </w:r>
    </w:p>
    <w:p w:rsidR="00C013AE" w:rsidRPr="00C013AE" w:rsidRDefault="00C013AE" w:rsidP="00A17BD4">
      <w:pPr>
        <w:spacing w:after="0"/>
        <w:rPr>
          <w:rFonts w:asciiTheme="majorHAnsi" w:hAnsiTheme="majorHAnsi" w:cs="Arial"/>
          <w:sz w:val="22"/>
        </w:rPr>
      </w:pPr>
    </w:p>
    <w:sdt>
      <w:sdtPr>
        <w:rPr>
          <w:rFonts w:asciiTheme="minorHAnsi" w:eastAsiaTheme="minorEastAsia" w:hAnsiTheme="minorHAnsi" w:cstheme="minorBidi"/>
          <w:b w:val="0"/>
          <w:bCs w:val="0"/>
          <w:color w:val="auto"/>
          <w:sz w:val="22"/>
          <w:szCs w:val="22"/>
        </w:rPr>
        <w:id w:val="99969560"/>
        <w:docPartObj>
          <w:docPartGallery w:val="Table of Contents"/>
          <w:docPartUnique/>
        </w:docPartObj>
      </w:sdtPr>
      <w:sdtEndPr>
        <w:rPr>
          <w:sz w:val="24"/>
        </w:rPr>
      </w:sdtEndPr>
      <w:sdtContent>
        <w:p w:rsidR="006053D6" w:rsidRDefault="006053D6">
          <w:pPr>
            <w:pStyle w:val="TOCHeading"/>
          </w:pPr>
          <w:r>
            <w:t>Contents</w:t>
          </w:r>
        </w:p>
        <w:p w:rsidR="002118E0" w:rsidRDefault="005875DA">
          <w:pPr>
            <w:pStyle w:val="TOC1"/>
            <w:tabs>
              <w:tab w:val="right" w:leader="dot" w:pos="9350"/>
            </w:tabs>
            <w:rPr>
              <w:noProof/>
              <w:sz w:val="22"/>
            </w:rPr>
          </w:pPr>
          <w:r>
            <w:fldChar w:fldCharType="begin"/>
          </w:r>
          <w:r w:rsidR="006053D6">
            <w:instrText xml:space="preserve"> TOC \o "1-3" \h \z \u </w:instrText>
          </w:r>
          <w:r>
            <w:fldChar w:fldCharType="separate"/>
          </w:r>
          <w:hyperlink w:anchor="_Toc521915620" w:history="1">
            <w:r w:rsidR="002118E0" w:rsidRPr="000762B9">
              <w:rPr>
                <w:rStyle w:val="Hyperlink"/>
                <w:noProof/>
              </w:rPr>
              <w:t>A Brief Letter of Introduction</w:t>
            </w:r>
            <w:r w:rsidR="002118E0">
              <w:rPr>
                <w:noProof/>
                <w:webHidden/>
              </w:rPr>
              <w:tab/>
            </w:r>
            <w:r w:rsidR="002118E0">
              <w:rPr>
                <w:noProof/>
                <w:webHidden/>
              </w:rPr>
              <w:fldChar w:fldCharType="begin"/>
            </w:r>
            <w:r w:rsidR="002118E0">
              <w:rPr>
                <w:noProof/>
                <w:webHidden/>
              </w:rPr>
              <w:instrText xml:space="preserve"> PAGEREF _Toc521915620 \h </w:instrText>
            </w:r>
            <w:r w:rsidR="002118E0">
              <w:rPr>
                <w:noProof/>
                <w:webHidden/>
              </w:rPr>
            </w:r>
            <w:r w:rsidR="002118E0">
              <w:rPr>
                <w:noProof/>
                <w:webHidden/>
              </w:rPr>
              <w:fldChar w:fldCharType="separate"/>
            </w:r>
            <w:r w:rsidR="002118E0">
              <w:rPr>
                <w:noProof/>
                <w:webHidden/>
              </w:rPr>
              <w:t>4</w:t>
            </w:r>
            <w:r w:rsidR="002118E0">
              <w:rPr>
                <w:noProof/>
                <w:webHidden/>
              </w:rPr>
              <w:fldChar w:fldCharType="end"/>
            </w:r>
          </w:hyperlink>
        </w:p>
        <w:p w:rsidR="002118E0" w:rsidRDefault="00CB3009">
          <w:pPr>
            <w:pStyle w:val="TOC1"/>
            <w:tabs>
              <w:tab w:val="right" w:leader="dot" w:pos="9350"/>
            </w:tabs>
            <w:rPr>
              <w:noProof/>
              <w:sz w:val="22"/>
            </w:rPr>
          </w:pPr>
          <w:hyperlink w:anchor="_Toc521915621" w:history="1">
            <w:r w:rsidR="002118E0" w:rsidRPr="000762B9">
              <w:rPr>
                <w:rStyle w:val="Hyperlink"/>
                <w:rFonts w:eastAsia="Times New Roman"/>
                <w:noProof/>
              </w:rPr>
              <w:t>Tips on Using This Documentation</w:t>
            </w:r>
            <w:r w:rsidR="002118E0">
              <w:rPr>
                <w:noProof/>
                <w:webHidden/>
              </w:rPr>
              <w:tab/>
            </w:r>
            <w:r w:rsidR="002118E0">
              <w:rPr>
                <w:noProof/>
                <w:webHidden/>
              </w:rPr>
              <w:fldChar w:fldCharType="begin"/>
            </w:r>
            <w:r w:rsidR="002118E0">
              <w:rPr>
                <w:noProof/>
                <w:webHidden/>
              </w:rPr>
              <w:instrText xml:space="preserve"> PAGEREF _Toc521915621 \h </w:instrText>
            </w:r>
            <w:r w:rsidR="002118E0">
              <w:rPr>
                <w:noProof/>
                <w:webHidden/>
              </w:rPr>
            </w:r>
            <w:r w:rsidR="002118E0">
              <w:rPr>
                <w:noProof/>
                <w:webHidden/>
              </w:rPr>
              <w:fldChar w:fldCharType="separate"/>
            </w:r>
            <w:r w:rsidR="002118E0">
              <w:rPr>
                <w:noProof/>
                <w:webHidden/>
              </w:rPr>
              <w:t>5</w:t>
            </w:r>
            <w:r w:rsidR="002118E0">
              <w:rPr>
                <w:noProof/>
                <w:webHidden/>
              </w:rPr>
              <w:fldChar w:fldCharType="end"/>
            </w:r>
          </w:hyperlink>
        </w:p>
        <w:p w:rsidR="002118E0" w:rsidRDefault="00CB3009">
          <w:pPr>
            <w:pStyle w:val="TOC1"/>
            <w:tabs>
              <w:tab w:val="right" w:leader="dot" w:pos="9350"/>
            </w:tabs>
            <w:rPr>
              <w:noProof/>
              <w:sz w:val="22"/>
            </w:rPr>
          </w:pPr>
          <w:hyperlink w:anchor="_Toc521915622" w:history="1">
            <w:r w:rsidR="002118E0" w:rsidRPr="000762B9">
              <w:rPr>
                <w:rStyle w:val="Hyperlink"/>
                <w:rFonts w:eastAsia="Times New Roman"/>
                <w:noProof/>
              </w:rPr>
              <w:t>File Setup</w:t>
            </w:r>
            <w:r w:rsidR="002118E0">
              <w:rPr>
                <w:noProof/>
                <w:webHidden/>
              </w:rPr>
              <w:tab/>
            </w:r>
            <w:r w:rsidR="002118E0">
              <w:rPr>
                <w:noProof/>
                <w:webHidden/>
              </w:rPr>
              <w:fldChar w:fldCharType="begin"/>
            </w:r>
            <w:r w:rsidR="002118E0">
              <w:rPr>
                <w:noProof/>
                <w:webHidden/>
              </w:rPr>
              <w:instrText xml:space="preserve"> PAGEREF _Toc521915622 \h </w:instrText>
            </w:r>
            <w:r w:rsidR="002118E0">
              <w:rPr>
                <w:noProof/>
                <w:webHidden/>
              </w:rPr>
            </w:r>
            <w:r w:rsidR="002118E0">
              <w:rPr>
                <w:noProof/>
                <w:webHidden/>
              </w:rPr>
              <w:fldChar w:fldCharType="separate"/>
            </w:r>
            <w:r w:rsidR="002118E0">
              <w:rPr>
                <w:noProof/>
                <w:webHidden/>
              </w:rPr>
              <w:t>5</w:t>
            </w:r>
            <w:r w:rsidR="002118E0">
              <w:rPr>
                <w:noProof/>
                <w:webHidden/>
              </w:rPr>
              <w:fldChar w:fldCharType="end"/>
            </w:r>
          </w:hyperlink>
        </w:p>
        <w:p w:rsidR="002118E0" w:rsidRDefault="00CB3009">
          <w:pPr>
            <w:pStyle w:val="TOC2"/>
            <w:tabs>
              <w:tab w:val="right" w:leader="dot" w:pos="9350"/>
            </w:tabs>
            <w:rPr>
              <w:noProof/>
              <w:sz w:val="22"/>
            </w:rPr>
          </w:pPr>
          <w:hyperlink w:anchor="_Toc521915623" w:history="1">
            <w:r w:rsidR="002118E0" w:rsidRPr="000762B9">
              <w:rPr>
                <w:rStyle w:val="Hyperlink"/>
                <w:rFonts w:eastAsia="Times New Roman"/>
                <w:noProof/>
              </w:rPr>
              <w:t>Company Information and Settings</w:t>
            </w:r>
            <w:r w:rsidR="002118E0">
              <w:rPr>
                <w:noProof/>
                <w:webHidden/>
              </w:rPr>
              <w:tab/>
            </w:r>
            <w:r w:rsidR="002118E0">
              <w:rPr>
                <w:noProof/>
                <w:webHidden/>
              </w:rPr>
              <w:fldChar w:fldCharType="begin"/>
            </w:r>
            <w:r w:rsidR="002118E0">
              <w:rPr>
                <w:noProof/>
                <w:webHidden/>
              </w:rPr>
              <w:instrText xml:space="preserve"> PAGEREF _Toc521915623 \h </w:instrText>
            </w:r>
            <w:r w:rsidR="002118E0">
              <w:rPr>
                <w:noProof/>
                <w:webHidden/>
              </w:rPr>
            </w:r>
            <w:r w:rsidR="002118E0">
              <w:rPr>
                <w:noProof/>
                <w:webHidden/>
              </w:rPr>
              <w:fldChar w:fldCharType="separate"/>
            </w:r>
            <w:r w:rsidR="002118E0">
              <w:rPr>
                <w:noProof/>
                <w:webHidden/>
              </w:rPr>
              <w:t>5</w:t>
            </w:r>
            <w:r w:rsidR="002118E0">
              <w:rPr>
                <w:noProof/>
                <w:webHidden/>
              </w:rPr>
              <w:fldChar w:fldCharType="end"/>
            </w:r>
          </w:hyperlink>
        </w:p>
        <w:p w:rsidR="002118E0" w:rsidRDefault="00CB3009">
          <w:pPr>
            <w:pStyle w:val="TOC2"/>
            <w:tabs>
              <w:tab w:val="right" w:leader="dot" w:pos="9350"/>
            </w:tabs>
            <w:rPr>
              <w:noProof/>
              <w:sz w:val="22"/>
            </w:rPr>
          </w:pPr>
          <w:hyperlink w:anchor="_Toc521915624" w:history="1">
            <w:r w:rsidR="002118E0" w:rsidRPr="000762B9">
              <w:rPr>
                <w:rStyle w:val="Hyperlink"/>
                <w:rFonts w:eastAsia="Times New Roman"/>
                <w:noProof/>
              </w:rPr>
              <w:t>Chart of Accounts</w:t>
            </w:r>
            <w:r w:rsidR="002118E0">
              <w:rPr>
                <w:noProof/>
                <w:webHidden/>
              </w:rPr>
              <w:tab/>
            </w:r>
            <w:r w:rsidR="002118E0">
              <w:rPr>
                <w:noProof/>
                <w:webHidden/>
              </w:rPr>
              <w:fldChar w:fldCharType="begin"/>
            </w:r>
            <w:r w:rsidR="002118E0">
              <w:rPr>
                <w:noProof/>
                <w:webHidden/>
              </w:rPr>
              <w:instrText xml:space="preserve"> PAGEREF _Toc521915624 \h </w:instrText>
            </w:r>
            <w:r w:rsidR="002118E0">
              <w:rPr>
                <w:noProof/>
                <w:webHidden/>
              </w:rPr>
            </w:r>
            <w:r w:rsidR="002118E0">
              <w:rPr>
                <w:noProof/>
                <w:webHidden/>
              </w:rPr>
              <w:fldChar w:fldCharType="separate"/>
            </w:r>
            <w:r w:rsidR="002118E0">
              <w:rPr>
                <w:noProof/>
                <w:webHidden/>
              </w:rPr>
              <w:t>6</w:t>
            </w:r>
            <w:r w:rsidR="002118E0">
              <w:rPr>
                <w:noProof/>
                <w:webHidden/>
              </w:rPr>
              <w:fldChar w:fldCharType="end"/>
            </w:r>
          </w:hyperlink>
        </w:p>
        <w:p w:rsidR="002118E0" w:rsidRDefault="00CB3009">
          <w:pPr>
            <w:pStyle w:val="TOC2"/>
            <w:tabs>
              <w:tab w:val="right" w:leader="dot" w:pos="9350"/>
            </w:tabs>
            <w:rPr>
              <w:noProof/>
              <w:sz w:val="22"/>
            </w:rPr>
          </w:pPr>
          <w:hyperlink w:anchor="_Toc521915625" w:history="1">
            <w:r w:rsidR="002118E0" w:rsidRPr="000762B9">
              <w:rPr>
                <w:rStyle w:val="Hyperlink"/>
                <w:rFonts w:eastAsia="Times New Roman"/>
                <w:noProof/>
              </w:rPr>
              <w:t>Classes</w:t>
            </w:r>
            <w:r w:rsidR="002118E0">
              <w:rPr>
                <w:noProof/>
                <w:webHidden/>
              </w:rPr>
              <w:tab/>
            </w:r>
            <w:r w:rsidR="002118E0">
              <w:rPr>
                <w:noProof/>
                <w:webHidden/>
              </w:rPr>
              <w:fldChar w:fldCharType="begin"/>
            </w:r>
            <w:r w:rsidR="002118E0">
              <w:rPr>
                <w:noProof/>
                <w:webHidden/>
              </w:rPr>
              <w:instrText xml:space="preserve"> PAGEREF _Toc521915625 \h </w:instrText>
            </w:r>
            <w:r w:rsidR="002118E0">
              <w:rPr>
                <w:noProof/>
                <w:webHidden/>
              </w:rPr>
            </w:r>
            <w:r w:rsidR="002118E0">
              <w:rPr>
                <w:noProof/>
                <w:webHidden/>
              </w:rPr>
              <w:fldChar w:fldCharType="separate"/>
            </w:r>
            <w:r w:rsidR="002118E0">
              <w:rPr>
                <w:noProof/>
                <w:webHidden/>
              </w:rPr>
              <w:t>7</w:t>
            </w:r>
            <w:r w:rsidR="002118E0">
              <w:rPr>
                <w:noProof/>
                <w:webHidden/>
              </w:rPr>
              <w:fldChar w:fldCharType="end"/>
            </w:r>
          </w:hyperlink>
        </w:p>
        <w:p w:rsidR="002118E0" w:rsidRDefault="00CB3009">
          <w:pPr>
            <w:pStyle w:val="TOC2"/>
            <w:tabs>
              <w:tab w:val="right" w:leader="dot" w:pos="9350"/>
            </w:tabs>
            <w:rPr>
              <w:noProof/>
              <w:sz w:val="22"/>
            </w:rPr>
          </w:pPr>
          <w:hyperlink w:anchor="_Toc521915626" w:history="1">
            <w:r w:rsidR="002118E0" w:rsidRPr="000762B9">
              <w:rPr>
                <w:rStyle w:val="Hyperlink"/>
                <w:rFonts w:eastAsia="Times New Roman"/>
                <w:noProof/>
              </w:rPr>
              <w:t>Products and Services</w:t>
            </w:r>
            <w:r w:rsidR="002118E0">
              <w:rPr>
                <w:noProof/>
                <w:webHidden/>
              </w:rPr>
              <w:tab/>
            </w:r>
            <w:r w:rsidR="002118E0">
              <w:rPr>
                <w:noProof/>
                <w:webHidden/>
              </w:rPr>
              <w:fldChar w:fldCharType="begin"/>
            </w:r>
            <w:r w:rsidR="002118E0">
              <w:rPr>
                <w:noProof/>
                <w:webHidden/>
              </w:rPr>
              <w:instrText xml:space="preserve"> PAGEREF _Toc521915626 \h </w:instrText>
            </w:r>
            <w:r w:rsidR="002118E0">
              <w:rPr>
                <w:noProof/>
                <w:webHidden/>
              </w:rPr>
            </w:r>
            <w:r w:rsidR="002118E0">
              <w:rPr>
                <w:noProof/>
                <w:webHidden/>
              </w:rPr>
              <w:fldChar w:fldCharType="separate"/>
            </w:r>
            <w:r w:rsidR="002118E0">
              <w:rPr>
                <w:noProof/>
                <w:webHidden/>
              </w:rPr>
              <w:t>7</w:t>
            </w:r>
            <w:r w:rsidR="002118E0">
              <w:rPr>
                <w:noProof/>
                <w:webHidden/>
              </w:rPr>
              <w:fldChar w:fldCharType="end"/>
            </w:r>
          </w:hyperlink>
        </w:p>
        <w:p w:rsidR="002118E0" w:rsidRDefault="00CB3009">
          <w:pPr>
            <w:pStyle w:val="TOC2"/>
            <w:tabs>
              <w:tab w:val="right" w:leader="dot" w:pos="9350"/>
            </w:tabs>
            <w:rPr>
              <w:noProof/>
              <w:sz w:val="22"/>
            </w:rPr>
          </w:pPr>
          <w:hyperlink w:anchor="_Toc521915627" w:history="1">
            <w:r w:rsidR="002118E0" w:rsidRPr="000762B9">
              <w:rPr>
                <w:rStyle w:val="Hyperlink"/>
                <w:rFonts w:eastAsia="Times New Roman"/>
                <w:noProof/>
              </w:rPr>
              <w:t>Opening Balances and Year-to-Date Bookkeeping</w:t>
            </w:r>
            <w:r w:rsidR="002118E0">
              <w:rPr>
                <w:noProof/>
                <w:webHidden/>
              </w:rPr>
              <w:tab/>
            </w:r>
            <w:r w:rsidR="002118E0">
              <w:rPr>
                <w:noProof/>
                <w:webHidden/>
              </w:rPr>
              <w:fldChar w:fldCharType="begin"/>
            </w:r>
            <w:r w:rsidR="002118E0">
              <w:rPr>
                <w:noProof/>
                <w:webHidden/>
              </w:rPr>
              <w:instrText xml:space="preserve"> PAGEREF _Toc521915627 \h </w:instrText>
            </w:r>
            <w:r w:rsidR="002118E0">
              <w:rPr>
                <w:noProof/>
                <w:webHidden/>
              </w:rPr>
            </w:r>
            <w:r w:rsidR="002118E0">
              <w:rPr>
                <w:noProof/>
                <w:webHidden/>
              </w:rPr>
              <w:fldChar w:fldCharType="separate"/>
            </w:r>
            <w:r w:rsidR="002118E0">
              <w:rPr>
                <w:noProof/>
                <w:webHidden/>
              </w:rPr>
              <w:t>7</w:t>
            </w:r>
            <w:r w:rsidR="002118E0">
              <w:rPr>
                <w:noProof/>
                <w:webHidden/>
              </w:rPr>
              <w:fldChar w:fldCharType="end"/>
            </w:r>
          </w:hyperlink>
        </w:p>
        <w:p w:rsidR="002118E0" w:rsidRDefault="00CB3009">
          <w:pPr>
            <w:pStyle w:val="TOC1"/>
            <w:tabs>
              <w:tab w:val="right" w:leader="dot" w:pos="9350"/>
            </w:tabs>
            <w:rPr>
              <w:noProof/>
              <w:sz w:val="22"/>
            </w:rPr>
          </w:pPr>
          <w:hyperlink w:anchor="_Toc521915628" w:history="1">
            <w:r w:rsidR="002118E0" w:rsidRPr="000762B9">
              <w:rPr>
                <w:rStyle w:val="Hyperlink"/>
                <w:rFonts w:eastAsia="Times New Roman"/>
                <w:noProof/>
              </w:rPr>
              <w:t>Cash Accounts</w:t>
            </w:r>
            <w:r w:rsidR="002118E0">
              <w:rPr>
                <w:noProof/>
                <w:webHidden/>
              </w:rPr>
              <w:tab/>
            </w:r>
            <w:r w:rsidR="002118E0">
              <w:rPr>
                <w:noProof/>
                <w:webHidden/>
              </w:rPr>
              <w:fldChar w:fldCharType="begin"/>
            </w:r>
            <w:r w:rsidR="002118E0">
              <w:rPr>
                <w:noProof/>
                <w:webHidden/>
              </w:rPr>
              <w:instrText xml:space="preserve"> PAGEREF _Toc521915628 \h </w:instrText>
            </w:r>
            <w:r w:rsidR="002118E0">
              <w:rPr>
                <w:noProof/>
                <w:webHidden/>
              </w:rPr>
            </w:r>
            <w:r w:rsidR="002118E0">
              <w:rPr>
                <w:noProof/>
                <w:webHidden/>
              </w:rPr>
              <w:fldChar w:fldCharType="separate"/>
            </w:r>
            <w:r w:rsidR="002118E0">
              <w:rPr>
                <w:noProof/>
                <w:webHidden/>
              </w:rPr>
              <w:t>8</w:t>
            </w:r>
            <w:r w:rsidR="002118E0">
              <w:rPr>
                <w:noProof/>
                <w:webHidden/>
              </w:rPr>
              <w:fldChar w:fldCharType="end"/>
            </w:r>
          </w:hyperlink>
        </w:p>
        <w:p w:rsidR="002118E0" w:rsidRDefault="00CB3009">
          <w:pPr>
            <w:pStyle w:val="TOC2"/>
            <w:tabs>
              <w:tab w:val="right" w:leader="dot" w:pos="9350"/>
            </w:tabs>
            <w:rPr>
              <w:noProof/>
              <w:sz w:val="22"/>
            </w:rPr>
          </w:pPr>
          <w:hyperlink w:anchor="_Toc521915629" w:history="1">
            <w:r w:rsidR="002118E0" w:rsidRPr="000762B9">
              <w:rPr>
                <w:rStyle w:val="Hyperlink"/>
                <w:rFonts w:eastAsia="Times New Roman"/>
                <w:noProof/>
              </w:rPr>
              <w:t>Operating Checking Account</w:t>
            </w:r>
            <w:r w:rsidR="002118E0">
              <w:rPr>
                <w:noProof/>
                <w:webHidden/>
              </w:rPr>
              <w:tab/>
            </w:r>
            <w:r w:rsidR="002118E0">
              <w:rPr>
                <w:noProof/>
                <w:webHidden/>
              </w:rPr>
              <w:fldChar w:fldCharType="begin"/>
            </w:r>
            <w:r w:rsidR="002118E0">
              <w:rPr>
                <w:noProof/>
                <w:webHidden/>
              </w:rPr>
              <w:instrText xml:space="preserve"> PAGEREF _Toc521915629 \h </w:instrText>
            </w:r>
            <w:r w:rsidR="002118E0">
              <w:rPr>
                <w:noProof/>
                <w:webHidden/>
              </w:rPr>
            </w:r>
            <w:r w:rsidR="002118E0">
              <w:rPr>
                <w:noProof/>
                <w:webHidden/>
              </w:rPr>
              <w:fldChar w:fldCharType="separate"/>
            </w:r>
            <w:r w:rsidR="002118E0">
              <w:rPr>
                <w:noProof/>
                <w:webHidden/>
              </w:rPr>
              <w:t>8</w:t>
            </w:r>
            <w:r w:rsidR="002118E0">
              <w:rPr>
                <w:noProof/>
                <w:webHidden/>
              </w:rPr>
              <w:fldChar w:fldCharType="end"/>
            </w:r>
          </w:hyperlink>
        </w:p>
        <w:p w:rsidR="002118E0" w:rsidRDefault="00CB3009">
          <w:pPr>
            <w:pStyle w:val="TOC2"/>
            <w:tabs>
              <w:tab w:val="right" w:leader="dot" w:pos="9350"/>
            </w:tabs>
            <w:rPr>
              <w:noProof/>
              <w:sz w:val="22"/>
            </w:rPr>
          </w:pPr>
          <w:hyperlink w:anchor="_Toc521915630" w:history="1">
            <w:r w:rsidR="002118E0" w:rsidRPr="000762B9">
              <w:rPr>
                <w:rStyle w:val="Hyperlink"/>
                <w:rFonts w:eastAsia="Times New Roman"/>
                <w:noProof/>
              </w:rPr>
              <w:t>PayPal</w:t>
            </w:r>
            <w:r w:rsidR="002118E0">
              <w:rPr>
                <w:noProof/>
                <w:webHidden/>
              </w:rPr>
              <w:tab/>
            </w:r>
            <w:r w:rsidR="002118E0">
              <w:rPr>
                <w:noProof/>
                <w:webHidden/>
              </w:rPr>
              <w:fldChar w:fldCharType="begin"/>
            </w:r>
            <w:r w:rsidR="002118E0">
              <w:rPr>
                <w:noProof/>
                <w:webHidden/>
              </w:rPr>
              <w:instrText xml:space="preserve"> PAGEREF _Toc521915630 \h </w:instrText>
            </w:r>
            <w:r w:rsidR="002118E0">
              <w:rPr>
                <w:noProof/>
                <w:webHidden/>
              </w:rPr>
            </w:r>
            <w:r w:rsidR="002118E0">
              <w:rPr>
                <w:noProof/>
                <w:webHidden/>
              </w:rPr>
              <w:fldChar w:fldCharType="separate"/>
            </w:r>
            <w:r w:rsidR="002118E0">
              <w:rPr>
                <w:noProof/>
                <w:webHidden/>
              </w:rPr>
              <w:t>9</w:t>
            </w:r>
            <w:r w:rsidR="002118E0">
              <w:rPr>
                <w:noProof/>
                <w:webHidden/>
              </w:rPr>
              <w:fldChar w:fldCharType="end"/>
            </w:r>
          </w:hyperlink>
        </w:p>
        <w:p w:rsidR="002118E0" w:rsidRDefault="00CB3009">
          <w:pPr>
            <w:pStyle w:val="TOC2"/>
            <w:tabs>
              <w:tab w:val="right" w:leader="dot" w:pos="9350"/>
            </w:tabs>
            <w:rPr>
              <w:noProof/>
              <w:sz w:val="22"/>
            </w:rPr>
          </w:pPr>
          <w:hyperlink w:anchor="_Toc521915631" w:history="1">
            <w:r w:rsidR="002118E0" w:rsidRPr="000762B9">
              <w:rPr>
                <w:rStyle w:val="Hyperlink"/>
                <w:rFonts w:eastAsia="Times New Roman"/>
                <w:noProof/>
              </w:rPr>
              <w:t>Petty Cash</w:t>
            </w:r>
            <w:r w:rsidR="002118E0">
              <w:rPr>
                <w:noProof/>
                <w:webHidden/>
              </w:rPr>
              <w:tab/>
            </w:r>
            <w:r w:rsidR="002118E0">
              <w:rPr>
                <w:noProof/>
                <w:webHidden/>
              </w:rPr>
              <w:fldChar w:fldCharType="begin"/>
            </w:r>
            <w:r w:rsidR="002118E0">
              <w:rPr>
                <w:noProof/>
                <w:webHidden/>
              </w:rPr>
              <w:instrText xml:space="preserve"> PAGEREF _Toc521915631 \h </w:instrText>
            </w:r>
            <w:r w:rsidR="002118E0">
              <w:rPr>
                <w:noProof/>
                <w:webHidden/>
              </w:rPr>
            </w:r>
            <w:r w:rsidR="002118E0">
              <w:rPr>
                <w:noProof/>
                <w:webHidden/>
              </w:rPr>
              <w:fldChar w:fldCharType="separate"/>
            </w:r>
            <w:r w:rsidR="002118E0">
              <w:rPr>
                <w:noProof/>
                <w:webHidden/>
              </w:rPr>
              <w:t>11</w:t>
            </w:r>
            <w:r w:rsidR="002118E0">
              <w:rPr>
                <w:noProof/>
                <w:webHidden/>
              </w:rPr>
              <w:fldChar w:fldCharType="end"/>
            </w:r>
          </w:hyperlink>
        </w:p>
        <w:p w:rsidR="002118E0" w:rsidRDefault="00CB3009">
          <w:pPr>
            <w:pStyle w:val="TOC2"/>
            <w:tabs>
              <w:tab w:val="right" w:leader="dot" w:pos="9350"/>
            </w:tabs>
            <w:rPr>
              <w:noProof/>
              <w:sz w:val="22"/>
            </w:rPr>
          </w:pPr>
          <w:hyperlink w:anchor="_Toc521915632" w:history="1">
            <w:r w:rsidR="002118E0" w:rsidRPr="000762B9">
              <w:rPr>
                <w:rStyle w:val="Hyperlink"/>
                <w:rFonts w:eastAsia="Times New Roman"/>
                <w:noProof/>
              </w:rPr>
              <w:t>Reconciling Bank Accounts</w:t>
            </w:r>
            <w:r w:rsidR="002118E0">
              <w:rPr>
                <w:noProof/>
                <w:webHidden/>
              </w:rPr>
              <w:tab/>
            </w:r>
            <w:r w:rsidR="002118E0">
              <w:rPr>
                <w:noProof/>
                <w:webHidden/>
              </w:rPr>
              <w:fldChar w:fldCharType="begin"/>
            </w:r>
            <w:r w:rsidR="002118E0">
              <w:rPr>
                <w:noProof/>
                <w:webHidden/>
              </w:rPr>
              <w:instrText xml:space="preserve"> PAGEREF _Toc521915632 \h </w:instrText>
            </w:r>
            <w:r w:rsidR="002118E0">
              <w:rPr>
                <w:noProof/>
                <w:webHidden/>
              </w:rPr>
            </w:r>
            <w:r w:rsidR="002118E0">
              <w:rPr>
                <w:noProof/>
                <w:webHidden/>
              </w:rPr>
              <w:fldChar w:fldCharType="separate"/>
            </w:r>
            <w:r w:rsidR="002118E0">
              <w:rPr>
                <w:noProof/>
                <w:webHidden/>
              </w:rPr>
              <w:t>12</w:t>
            </w:r>
            <w:r w:rsidR="002118E0">
              <w:rPr>
                <w:noProof/>
                <w:webHidden/>
              </w:rPr>
              <w:fldChar w:fldCharType="end"/>
            </w:r>
          </w:hyperlink>
        </w:p>
        <w:p w:rsidR="002118E0" w:rsidRDefault="00CB3009">
          <w:pPr>
            <w:pStyle w:val="TOC1"/>
            <w:tabs>
              <w:tab w:val="right" w:leader="dot" w:pos="9350"/>
            </w:tabs>
            <w:rPr>
              <w:noProof/>
              <w:sz w:val="22"/>
            </w:rPr>
          </w:pPr>
          <w:hyperlink w:anchor="_Toc521915633" w:history="1">
            <w:r w:rsidR="002118E0" w:rsidRPr="000762B9">
              <w:rPr>
                <w:rStyle w:val="Hyperlink"/>
                <w:noProof/>
              </w:rPr>
              <w:t>Accounts Receivable</w:t>
            </w:r>
            <w:r w:rsidR="002118E0">
              <w:rPr>
                <w:noProof/>
                <w:webHidden/>
              </w:rPr>
              <w:tab/>
            </w:r>
            <w:r w:rsidR="002118E0">
              <w:rPr>
                <w:noProof/>
                <w:webHidden/>
              </w:rPr>
              <w:fldChar w:fldCharType="begin"/>
            </w:r>
            <w:r w:rsidR="002118E0">
              <w:rPr>
                <w:noProof/>
                <w:webHidden/>
              </w:rPr>
              <w:instrText xml:space="preserve"> PAGEREF _Toc521915633 \h </w:instrText>
            </w:r>
            <w:r w:rsidR="002118E0">
              <w:rPr>
                <w:noProof/>
                <w:webHidden/>
              </w:rPr>
            </w:r>
            <w:r w:rsidR="002118E0">
              <w:rPr>
                <w:noProof/>
                <w:webHidden/>
              </w:rPr>
              <w:fldChar w:fldCharType="separate"/>
            </w:r>
            <w:r w:rsidR="002118E0">
              <w:rPr>
                <w:noProof/>
                <w:webHidden/>
              </w:rPr>
              <w:t>13</w:t>
            </w:r>
            <w:r w:rsidR="002118E0">
              <w:rPr>
                <w:noProof/>
                <w:webHidden/>
              </w:rPr>
              <w:fldChar w:fldCharType="end"/>
            </w:r>
          </w:hyperlink>
        </w:p>
        <w:p w:rsidR="002118E0" w:rsidRDefault="00CB3009">
          <w:pPr>
            <w:pStyle w:val="TOC1"/>
            <w:tabs>
              <w:tab w:val="right" w:leader="dot" w:pos="9350"/>
            </w:tabs>
            <w:rPr>
              <w:noProof/>
              <w:sz w:val="22"/>
            </w:rPr>
          </w:pPr>
          <w:hyperlink w:anchor="_Toc521915634" w:history="1">
            <w:r w:rsidR="002118E0" w:rsidRPr="000762B9">
              <w:rPr>
                <w:rStyle w:val="Hyperlink"/>
                <w:noProof/>
              </w:rPr>
              <w:t>Miscellaneous Receivables</w:t>
            </w:r>
            <w:r w:rsidR="002118E0">
              <w:rPr>
                <w:noProof/>
                <w:webHidden/>
              </w:rPr>
              <w:tab/>
            </w:r>
            <w:r w:rsidR="002118E0">
              <w:rPr>
                <w:noProof/>
                <w:webHidden/>
              </w:rPr>
              <w:fldChar w:fldCharType="begin"/>
            </w:r>
            <w:r w:rsidR="002118E0">
              <w:rPr>
                <w:noProof/>
                <w:webHidden/>
              </w:rPr>
              <w:instrText xml:space="preserve"> PAGEREF _Toc521915634 \h </w:instrText>
            </w:r>
            <w:r w:rsidR="002118E0">
              <w:rPr>
                <w:noProof/>
                <w:webHidden/>
              </w:rPr>
            </w:r>
            <w:r w:rsidR="002118E0">
              <w:rPr>
                <w:noProof/>
                <w:webHidden/>
              </w:rPr>
              <w:fldChar w:fldCharType="separate"/>
            </w:r>
            <w:r w:rsidR="002118E0">
              <w:rPr>
                <w:noProof/>
                <w:webHidden/>
              </w:rPr>
              <w:t>13</w:t>
            </w:r>
            <w:r w:rsidR="002118E0">
              <w:rPr>
                <w:noProof/>
                <w:webHidden/>
              </w:rPr>
              <w:fldChar w:fldCharType="end"/>
            </w:r>
          </w:hyperlink>
        </w:p>
        <w:p w:rsidR="002118E0" w:rsidRDefault="00CB3009">
          <w:pPr>
            <w:pStyle w:val="TOC1"/>
            <w:tabs>
              <w:tab w:val="right" w:leader="dot" w:pos="9350"/>
            </w:tabs>
            <w:rPr>
              <w:noProof/>
              <w:sz w:val="22"/>
            </w:rPr>
          </w:pPr>
          <w:hyperlink w:anchor="_Toc521915635" w:history="1">
            <w:r w:rsidR="002118E0" w:rsidRPr="000762B9">
              <w:rPr>
                <w:rStyle w:val="Hyperlink"/>
                <w:noProof/>
              </w:rPr>
              <w:t>Prepaid Insurance</w:t>
            </w:r>
            <w:r w:rsidR="002118E0">
              <w:rPr>
                <w:noProof/>
                <w:webHidden/>
              </w:rPr>
              <w:tab/>
            </w:r>
            <w:r w:rsidR="002118E0">
              <w:rPr>
                <w:noProof/>
                <w:webHidden/>
              </w:rPr>
              <w:fldChar w:fldCharType="begin"/>
            </w:r>
            <w:r w:rsidR="002118E0">
              <w:rPr>
                <w:noProof/>
                <w:webHidden/>
              </w:rPr>
              <w:instrText xml:space="preserve"> PAGEREF _Toc521915635 \h </w:instrText>
            </w:r>
            <w:r w:rsidR="002118E0">
              <w:rPr>
                <w:noProof/>
                <w:webHidden/>
              </w:rPr>
            </w:r>
            <w:r w:rsidR="002118E0">
              <w:rPr>
                <w:noProof/>
                <w:webHidden/>
              </w:rPr>
              <w:fldChar w:fldCharType="separate"/>
            </w:r>
            <w:r w:rsidR="002118E0">
              <w:rPr>
                <w:noProof/>
                <w:webHidden/>
              </w:rPr>
              <w:t>13</w:t>
            </w:r>
            <w:r w:rsidR="002118E0">
              <w:rPr>
                <w:noProof/>
                <w:webHidden/>
              </w:rPr>
              <w:fldChar w:fldCharType="end"/>
            </w:r>
          </w:hyperlink>
        </w:p>
        <w:p w:rsidR="002118E0" w:rsidRDefault="00CB3009">
          <w:pPr>
            <w:pStyle w:val="TOC1"/>
            <w:tabs>
              <w:tab w:val="right" w:leader="dot" w:pos="9350"/>
            </w:tabs>
            <w:rPr>
              <w:noProof/>
              <w:sz w:val="22"/>
            </w:rPr>
          </w:pPr>
          <w:hyperlink w:anchor="_Toc521915636" w:history="1">
            <w:r w:rsidR="002118E0" w:rsidRPr="000762B9">
              <w:rPr>
                <w:rStyle w:val="Hyperlink"/>
                <w:noProof/>
              </w:rPr>
              <w:t>Fixed Assets</w:t>
            </w:r>
            <w:r w:rsidR="002118E0">
              <w:rPr>
                <w:noProof/>
                <w:webHidden/>
              </w:rPr>
              <w:tab/>
            </w:r>
            <w:r w:rsidR="002118E0">
              <w:rPr>
                <w:noProof/>
                <w:webHidden/>
              </w:rPr>
              <w:fldChar w:fldCharType="begin"/>
            </w:r>
            <w:r w:rsidR="002118E0">
              <w:rPr>
                <w:noProof/>
                <w:webHidden/>
              </w:rPr>
              <w:instrText xml:space="preserve"> PAGEREF _Toc521915636 \h </w:instrText>
            </w:r>
            <w:r w:rsidR="002118E0">
              <w:rPr>
                <w:noProof/>
                <w:webHidden/>
              </w:rPr>
            </w:r>
            <w:r w:rsidR="002118E0">
              <w:rPr>
                <w:noProof/>
                <w:webHidden/>
              </w:rPr>
              <w:fldChar w:fldCharType="separate"/>
            </w:r>
            <w:r w:rsidR="002118E0">
              <w:rPr>
                <w:noProof/>
                <w:webHidden/>
              </w:rPr>
              <w:t>14</w:t>
            </w:r>
            <w:r w:rsidR="002118E0">
              <w:rPr>
                <w:noProof/>
                <w:webHidden/>
              </w:rPr>
              <w:fldChar w:fldCharType="end"/>
            </w:r>
          </w:hyperlink>
        </w:p>
        <w:p w:rsidR="002118E0" w:rsidRDefault="00CB3009">
          <w:pPr>
            <w:pStyle w:val="TOC1"/>
            <w:tabs>
              <w:tab w:val="right" w:leader="dot" w:pos="9350"/>
            </w:tabs>
            <w:rPr>
              <w:noProof/>
              <w:sz w:val="22"/>
            </w:rPr>
          </w:pPr>
          <w:hyperlink w:anchor="_Toc521915637" w:history="1">
            <w:r w:rsidR="002118E0" w:rsidRPr="000762B9">
              <w:rPr>
                <w:rStyle w:val="Hyperlink"/>
                <w:noProof/>
              </w:rPr>
              <w:t>Liabilities</w:t>
            </w:r>
            <w:r w:rsidR="002118E0">
              <w:rPr>
                <w:noProof/>
                <w:webHidden/>
              </w:rPr>
              <w:tab/>
            </w:r>
            <w:r w:rsidR="002118E0">
              <w:rPr>
                <w:noProof/>
                <w:webHidden/>
              </w:rPr>
              <w:fldChar w:fldCharType="begin"/>
            </w:r>
            <w:r w:rsidR="002118E0">
              <w:rPr>
                <w:noProof/>
                <w:webHidden/>
              </w:rPr>
              <w:instrText xml:space="preserve"> PAGEREF _Toc521915637 \h </w:instrText>
            </w:r>
            <w:r w:rsidR="002118E0">
              <w:rPr>
                <w:noProof/>
                <w:webHidden/>
              </w:rPr>
            </w:r>
            <w:r w:rsidR="002118E0">
              <w:rPr>
                <w:noProof/>
                <w:webHidden/>
              </w:rPr>
              <w:fldChar w:fldCharType="separate"/>
            </w:r>
            <w:r w:rsidR="002118E0">
              <w:rPr>
                <w:noProof/>
                <w:webHidden/>
              </w:rPr>
              <w:t>14</w:t>
            </w:r>
            <w:r w:rsidR="002118E0">
              <w:rPr>
                <w:noProof/>
                <w:webHidden/>
              </w:rPr>
              <w:fldChar w:fldCharType="end"/>
            </w:r>
          </w:hyperlink>
        </w:p>
        <w:p w:rsidR="002118E0" w:rsidRDefault="00CB3009">
          <w:pPr>
            <w:pStyle w:val="TOC2"/>
            <w:tabs>
              <w:tab w:val="right" w:leader="dot" w:pos="9350"/>
            </w:tabs>
            <w:rPr>
              <w:noProof/>
              <w:sz w:val="22"/>
            </w:rPr>
          </w:pPr>
          <w:hyperlink w:anchor="_Toc521915638" w:history="1">
            <w:r w:rsidR="002118E0" w:rsidRPr="000762B9">
              <w:rPr>
                <w:rStyle w:val="Hyperlink"/>
                <w:rFonts w:eastAsia="Times New Roman"/>
                <w:noProof/>
              </w:rPr>
              <w:t>Credit Card Payable</w:t>
            </w:r>
            <w:r w:rsidR="002118E0">
              <w:rPr>
                <w:noProof/>
                <w:webHidden/>
              </w:rPr>
              <w:tab/>
            </w:r>
            <w:r w:rsidR="002118E0">
              <w:rPr>
                <w:noProof/>
                <w:webHidden/>
              </w:rPr>
              <w:fldChar w:fldCharType="begin"/>
            </w:r>
            <w:r w:rsidR="002118E0">
              <w:rPr>
                <w:noProof/>
                <w:webHidden/>
              </w:rPr>
              <w:instrText xml:space="preserve"> PAGEREF _Toc521915638 \h </w:instrText>
            </w:r>
            <w:r w:rsidR="002118E0">
              <w:rPr>
                <w:noProof/>
                <w:webHidden/>
              </w:rPr>
            </w:r>
            <w:r w:rsidR="002118E0">
              <w:rPr>
                <w:noProof/>
                <w:webHidden/>
              </w:rPr>
              <w:fldChar w:fldCharType="separate"/>
            </w:r>
            <w:r w:rsidR="002118E0">
              <w:rPr>
                <w:noProof/>
                <w:webHidden/>
              </w:rPr>
              <w:t>14</w:t>
            </w:r>
            <w:r w:rsidR="002118E0">
              <w:rPr>
                <w:noProof/>
                <w:webHidden/>
              </w:rPr>
              <w:fldChar w:fldCharType="end"/>
            </w:r>
          </w:hyperlink>
        </w:p>
        <w:p w:rsidR="002118E0" w:rsidRDefault="00CB3009">
          <w:pPr>
            <w:pStyle w:val="TOC1"/>
            <w:tabs>
              <w:tab w:val="right" w:leader="dot" w:pos="9350"/>
            </w:tabs>
            <w:rPr>
              <w:noProof/>
              <w:sz w:val="22"/>
            </w:rPr>
          </w:pPr>
          <w:hyperlink w:anchor="_Toc521915639" w:history="1">
            <w:r w:rsidR="002118E0" w:rsidRPr="000762B9">
              <w:rPr>
                <w:rStyle w:val="Hyperlink"/>
                <w:noProof/>
              </w:rPr>
              <w:t>Recording Revenue, Cash Received and Bad Debt</w:t>
            </w:r>
            <w:r w:rsidR="002118E0">
              <w:rPr>
                <w:noProof/>
                <w:webHidden/>
              </w:rPr>
              <w:tab/>
            </w:r>
            <w:r w:rsidR="002118E0">
              <w:rPr>
                <w:noProof/>
                <w:webHidden/>
              </w:rPr>
              <w:fldChar w:fldCharType="begin"/>
            </w:r>
            <w:r w:rsidR="002118E0">
              <w:rPr>
                <w:noProof/>
                <w:webHidden/>
              </w:rPr>
              <w:instrText xml:space="preserve"> PAGEREF _Toc521915639 \h </w:instrText>
            </w:r>
            <w:r w:rsidR="002118E0">
              <w:rPr>
                <w:noProof/>
                <w:webHidden/>
              </w:rPr>
            </w:r>
            <w:r w:rsidR="002118E0">
              <w:rPr>
                <w:noProof/>
                <w:webHidden/>
              </w:rPr>
              <w:fldChar w:fldCharType="separate"/>
            </w:r>
            <w:r w:rsidR="002118E0">
              <w:rPr>
                <w:noProof/>
                <w:webHidden/>
              </w:rPr>
              <w:t>15</w:t>
            </w:r>
            <w:r w:rsidR="002118E0">
              <w:rPr>
                <w:noProof/>
                <w:webHidden/>
              </w:rPr>
              <w:fldChar w:fldCharType="end"/>
            </w:r>
          </w:hyperlink>
        </w:p>
        <w:p w:rsidR="002118E0" w:rsidRDefault="00CB3009">
          <w:pPr>
            <w:pStyle w:val="TOC2"/>
            <w:tabs>
              <w:tab w:val="right" w:leader="dot" w:pos="9350"/>
            </w:tabs>
            <w:rPr>
              <w:noProof/>
              <w:sz w:val="22"/>
            </w:rPr>
          </w:pPr>
          <w:hyperlink w:anchor="_Toc521915640" w:history="1">
            <w:r w:rsidR="002118E0" w:rsidRPr="000762B9">
              <w:rPr>
                <w:rStyle w:val="Hyperlink"/>
                <w:rFonts w:eastAsia="Times New Roman"/>
                <w:noProof/>
              </w:rPr>
              <w:t>Using the Customer Center</w:t>
            </w:r>
            <w:r w:rsidR="002118E0">
              <w:rPr>
                <w:noProof/>
                <w:webHidden/>
              </w:rPr>
              <w:tab/>
            </w:r>
            <w:r w:rsidR="002118E0">
              <w:rPr>
                <w:noProof/>
                <w:webHidden/>
              </w:rPr>
              <w:fldChar w:fldCharType="begin"/>
            </w:r>
            <w:r w:rsidR="002118E0">
              <w:rPr>
                <w:noProof/>
                <w:webHidden/>
              </w:rPr>
              <w:instrText xml:space="preserve"> PAGEREF _Toc521915640 \h </w:instrText>
            </w:r>
            <w:r w:rsidR="002118E0">
              <w:rPr>
                <w:noProof/>
                <w:webHidden/>
              </w:rPr>
            </w:r>
            <w:r w:rsidR="002118E0">
              <w:rPr>
                <w:noProof/>
                <w:webHidden/>
              </w:rPr>
              <w:fldChar w:fldCharType="separate"/>
            </w:r>
            <w:r w:rsidR="002118E0">
              <w:rPr>
                <w:noProof/>
                <w:webHidden/>
              </w:rPr>
              <w:t>15</w:t>
            </w:r>
            <w:r w:rsidR="002118E0">
              <w:rPr>
                <w:noProof/>
                <w:webHidden/>
              </w:rPr>
              <w:fldChar w:fldCharType="end"/>
            </w:r>
          </w:hyperlink>
        </w:p>
        <w:p w:rsidR="002118E0" w:rsidRDefault="00CB3009">
          <w:pPr>
            <w:pStyle w:val="TOC2"/>
            <w:tabs>
              <w:tab w:val="right" w:leader="dot" w:pos="9350"/>
            </w:tabs>
            <w:rPr>
              <w:noProof/>
              <w:sz w:val="22"/>
            </w:rPr>
          </w:pPr>
          <w:hyperlink w:anchor="_Toc521915641" w:history="1">
            <w:r w:rsidR="002118E0" w:rsidRPr="000762B9">
              <w:rPr>
                <w:rStyle w:val="Hyperlink"/>
                <w:rFonts w:eastAsia="Times New Roman"/>
                <w:noProof/>
              </w:rPr>
              <w:t>Program Service Revenue</w:t>
            </w:r>
            <w:r w:rsidR="002118E0">
              <w:rPr>
                <w:noProof/>
                <w:webHidden/>
              </w:rPr>
              <w:tab/>
            </w:r>
            <w:r w:rsidR="002118E0">
              <w:rPr>
                <w:noProof/>
                <w:webHidden/>
              </w:rPr>
              <w:fldChar w:fldCharType="begin"/>
            </w:r>
            <w:r w:rsidR="002118E0">
              <w:rPr>
                <w:noProof/>
                <w:webHidden/>
              </w:rPr>
              <w:instrText xml:space="preserve"> PAGEREF _Toc521915641 \h </w:instrText>
            </w:r>
            <w:r w:rsidR="002118E0">
              <w:rPr>
                <w:noProof/>
                <w:webHidden/>
              </w:rPr>
            </w:r>
            <w:r w:rsidR="002118E0">
              <w:rPr>
                <w:noProof/>
                <w:webHidden/>
              </w:rPr>
              <w:fldChar w:fldCharType="separate"/>
            </w:r>
            <w:r w:rsidR="002118E0">
              <w:rPr>
                <w:noProof/>
                <w:webHidden/>
              </w:rPr>
              <w:t>15</w:t>
            </w:r>
            <w:r w:rsidR="002118E0">
              <w:rPr>
                <w:noProof/>
                <w:webHidden/>
              </w:rPr>
              <w:fldChar w:fldCharType="end"/>
            </w:r>
          </w:hyperlink>
        </w:p>
        <w:p w:rsidR="002118E0" w:rsidRDefault="00CB3009">
          <w:pPr>
            <w:pStyle w:val="TOC2"/>
            <w:tabs>
              <w:tab w:val="right" w:leader="dot" w:pos="9350"/>
            </w:tabs>
            <w:rPr>
              <w:noProof/>
              <w:sz w:val="22"/>
            </w:rPr>
          </w:pPr>
          <w:hyperlink w:anchor="_Toc521915642" w:history="1">
            <w:r w:rsidR="002118E0" w:rsidRPr="000762B9">
              <w:rPr>
                <w:rStyle w:val="Hyperlink"/>
                <w:rFonts w:eastAsia="Times New Roman"/>
                <w:noProof/>
              </w:rPr>
              <w:t>Create a New Program Service</w:t>
            </w:r>
            <w:r w:rsidR="002118E0">
              <w:rPr>
                <w:noProof/>
                <w:webHidden/>
              </w:rPr>
              <w:tab/>
            </w:r>
            <w:r w:rsidR="002118E0">
              <w:rPr>
                <w:noProof/>
                <w:webHidden/>
              </w:rPr>
              <w:fldChar w:fldCharType="begin"/>
            </w:r>
            <w:r w:rsidR="002118E0">
              <w:rPr>
                <w:noProof/>
                <w:webHidden/>
              </w:rPr>
              <w:instrText xml:space="preserve"> PAGEREF _Toc521915642 \h </w:instrText>
            </w:r>
            <w:r w:rsidR="002118E0">
              <w:rPr>
                <w:noProof/>
                <w:webHidden/>
              </w:rPr>
            </w:r>
            <w:r w:rsidR="002118E0">
              <w:rPr>
                <w:noProof/>
                <w:webHidden/>
              </w:rPr>
              <w:fldChar w:fldCharType="separate"/>
            </w:r>
            <w:r w:rsidR="002118E0">
              <w:rPr>
                <w:noProof/>
                <w:webHidden/>
              </w:rPr>
              <w:t>16</w:t>
            </w:r>
            <w:r w:rsidR="002118E0">
              <w:rPr>
                <w:noProof/>
                <w:webHidden/>
              </w:rPr>
              <w:fldChar w:fldCharType="end"/>
            </w:r>
          </w:hyperlink>
        </w:p>
        <w:p w:rsidR="002118E0" w:rsidRDefault="00CB3009">
          <w:pPr>
            <w:pStyle w:val="TOC2"/>
            <w:tabs>
              <w:tab w:val="right" w:leader="dot" w:pos="9350"/>
            </w:tabs>
            <w:rPr>
              <w:noProof/>
              <w:sz w:val="22"/>
            </w:rPr>
          </w:pPr>
          <w:hyperlink w:anchor="_Toc521915643" w:history="1">
            <w:r w:rsidR="002118E0" w:rsidRPr="000762B9">
              <w:rPr>
                <w:rStyle w:val="Hyperlink"/>
                <w:rFonts w:eastAsia="Times New Roman"/>
                <w:noProof/>
              </w:rPr>
              <w:t>Discounts or Scholarships on Program Service Income</w:t>
            </w:r>
            <w:r w:rsidR="002118E0">
              <w:rPr>
                <w:noProof/>
                <w:webHidden/>
              </w:rPr>
              <w:tab/>
            </w:r>
            <w:r w:rsidR="002118E0">
              <w:rPr>
                <w:noProof/>
                <w:webHidden/>
              </w:rPr>
              <w:fldChar w:fldCharType="begin"/>
            </w:r>
            <w:r w:rsidR="002118E0">
              <w:rPr>
                <w:noProof/>
                <w:webHidden/>
              </w:rPr>
              <w:instrText xml:space="preserve"> PAGEREF _Toc521915643 \h </w:instrText>
            </w:r>
            <w:r w:rsidR="002118E0">
              <w:rPr>
                <w:noProof/>
                <w:webHidden/>
              </w:rPr>
            </w:r>
            <w:r w:rsidR="002118E0">
              <w:rPr>
                <w:noProof/>
                <w:webHidden/>
              </w:rPr>
              <w:fldChar w:fldCharType="separate"/>
            </w:r>
            <w:r w:rsidR="002118E0">
              <w:rPr>
                <w:noProof/>
                <w:webHidden/>
              </w:rPr>
              <w:t>17</w:t>
            </w:r>
            <w:r w:rsidR="002118E0">
              <w:rPr>
                <w:noProof/>
                <w:webHidden/>
              </w:rPr>
              <w:fldChar w:fldCharType="end"/>
            </w:r>
          </w:hyperlink>
        </w:p>
        <w:p w:rsidR="002118E0" w:rsidRDefault="00CB3009">
          <w:pPr>
            <w:pStyle w:val="TOC2"/>
            <w:tabs>
              <w:tab w:val="right" w:leader="dot" w:pos="9350"/>
            </w:tabs>
            <w:rPr>
              <w:noProof/>
              <w:sz w:val="22"/>
            </w:rPr>
          </w:pPr>
          <w:hyperlink w:anchor="_Toc521915644" w:history="1">
            <w:r w:rsidR="002118E0" w:rsidRPr="000762B9">
              <w:rPr>
                <w:rStyle w:val="Hyperlink"/>
                <w:rFonts w:eastAsia="Times New Roman"/>
                <w:noProof/>
              </w:rPr>
              <w:t>Bad Debt (Writing Off Customer Invoices)</w:t>
            </w:r>
            <w:r w:rsidR="002118E0">
              <w:rPr>
                <w:noProof/>
                <w:webHidden/>
              </w:rPr>
              <w:tab/>
            </w:r>
            <w:r w:rsidR="002118E0">
              <w:rPr>
                <w:noProof/>
                <w:webHidden/>
              </w:rPr>
              <w:fldChar w:fldCharType="begin"/>
            </w:r>
            <w:r w:rsidR="002118E0">
              <w:rPr>
                <w:noProof/>
                <w:webHidden/>
              </w:rPr>
              <w:instrText xml:space="preserve"> PAGEREF _Toc521915644 \h </w:instrText>
            </w:r>
            <w:r w:rsidR="002118E0">
              <w:rPr>
                <w:noProof/>
                <w:webHidden/>
              </w:rPr>
            </w:r>
            <w:r w:rsidR="002118E0">
              <w:rPr>
                <w:noProof/>
                <w:webHidden/>
              </w:rPr>
              <w:fldChar w:fldCharType="separate"/>
            </w:r>
            <w:r w:rsidR="002118E0">
              <w:rPr>
                <w:noProof/>
                <w:webHidden/>
              </w:rPr>
              <w:t>17</w:t>
            </w:r>
            <w:r w:rsidR="002118E0">
              <w:rPr>
                <w:noProof/>
                <w:webHidden/>
              </w:rPr>
              <w:fldChar w:fldCharType="end"/>
            </w:r>
          </w:hyperlink>
        </w:p>
        <w:p w:rsidR="002118E0" w:rsidRDefault="00CB3009">
          <w:pPr>
            <w:pStyle w:val="TOC2"/>
            <w:tabs>
              <w:tab w:val="right" w:leader="dot" w:pos="9350"/>
            </w:tabs>
            <w:rPr>
              <w:noProof/>
              <w:sz w:val="22"/>
            </w:rPr>
          </w:pPr>
          <w:hyperlink w:anchor="_Toc521915645" w:history="1">
            <w:r w:rsidR="002118E0" w:rsidRPr="000762B9">
              <w:rPr>
                <w:rStyle w:val="Hyperlink"/>
                <w:noProof/>
              </w:rPr>
              <w:t>Unrestricted Contribution</w:t>
            </w:r>
            <w:r w:rsidR="002118E0">
              <w:rPr>
                <w:noProof/>
                <w:webHidden/>
              </w:rPr>
              <w:tab/>
            </w:r>
            <w:r w:rsidR="002118E0">
              <w:rPr>
                <w:noProof/>
                <w:webHidden/>
              </w:rPr>
              <w:fldChar w:fldCharType="begin"/>
            </w:r>
            <w:r w:rsidR="002118E0">
              <w:rPr>
                <w:noProof/>
                <w:webHidden/>
              </w:rPr>
              <w:instrText xml:space="preserve"> PAGEREF _Toc521915645 \h </w:instrText>
            </w:r>
            <w:r w:rsidR="002118E0">
              <w:rPr>
                <w:noProof/>
                <w:webHidden/>
              </w:rPr>
            </w:r>
            <w:r w:rsidR="002118E0">
              <w:rPr>
                <w:noProof/>
                <w:webHidden/>
              </w:rPr>
              <w:fldChar w:fldCharType="separate"/>
            </w:r>
            <w:r w:rsidR="002118E0">
              <w:rPr>
                <w:noProof/>
                <w:webHidden/>
              </w:rPr>
              <w:t>17</w:t>
            </w:r>
            <w:r w:rsidR="002118E0">
              <w:rPr>
                <w:noProof/>
                <w:webHidden/>
              </w:rPr>
              <w:fldChar w:fldCharType="end"/>
            </w:r>
          </w:hyperlink>
        </w:p>
        <w:p w:rsidR="002118E0" w:rsidRDefault="00CB3009">
          <w:pPr>
            <w:pStyle w:val="TOC2"/>
            <w:tabs>
              <w:tab w:val="right" w:leader="dot" w:pos="9350"/>
            </w:tabs>
            <w:rPr>
              <w:noProof/>
              <w:sz w:val="22"/>
            </w:rPr>
          </w:pPr>
          <w:hyperlink w:anchor="_Toc521915646" w:history="1">
            <w:r w:rsidR="002118E0" w:rsidRPr="000762B9">
              <w:rPr>
                <w:rStyle w:val="Hyperlink"/>
                <w:rFonts w:eastAsia="Times New Roman"/>
                <w:noProof/>
              </w:rPr>
              <w:t>Unrestricted Pledge</w:t>
            </w:r>
            <w:r w:rsidR="002118E0">
              <w:rPr>
                <w:noProof/>
                <w:webHidden/>
              </w:rPr>
              <w:tab/>
            </w:r>
            <w:r w:rsidR="002118E0">
              <w:rPr>
                <w:noProof/>
                <w:webHidden/>
              </w:rPr>
              <w:fldChar w:fldCharType="begin"/>
            </w:r>
            <w:r w:rsidR="002118E0">
              <w:rPr>
                <w:noProof/>
                <w:webHidden/>
              </w:rPr>
              <w:instrText xml:space="preserve"> PAGEREF _Toc521915646 \h </w:instrText>
            </w:r>
            <w:r w:rsidR="002118E0">
              <w:rPr>
                <w:noProof/>
                <w:webHidden/>
              </w:rPr>
            </w:r>
            <w:r w:rsidR="002118E0">
              <w:rPr>
                <w:noProof/>
                <w:webHidden/>
              </w:rPr>
              <w:fldChar w:fldCharType="separate"/>
            </w:r>
            <w:r w:rsidR="002118E0">
              <w:rPr>
                <w:noProof/>
                <w:webHidden/>
              </w:rPr>
              <w:t>18</w:t>
            </w:r>
            <w:r w:rsidR="002118E0">
              <w:rPr>
                <w:noProof/>
                <w:webHidden/>
              </w:rPr>
              <w:fldChar w:fldCharType="end"/>
            </w:r>
          </w:hyperlink>
        </w:p>
        <w:p w:rsidR="002118E0" w:rsidRDefault="00CB3009">
          <w:pPr>
            <w:pStyle w:val="TOC2"/>
            <w:tabs>
              <w:tab w:val="right" w:leader="dot" w:pos="9350"/>
            </w:tabs>
            <w:rPr>
              <w:noProof/>
              <w:sz w:val="22"/>
            </w:rPr>
          </w:pPr>
          <w:hyperlink w:anchor="_Toc521915647" w:history="1">
            <w:r w:rsidR="002118E0" w:rsidRPr="000762B9">
              <w:rPr>
                <w:rStyle w:val="Hyperlink"/>
                <w:rFonts w:eastAsia="Times New Roman"/>
                <w:noProof/>
              </w:rPr>
              <w:t>Bad Debt (Writing Off Pledges)</w:t>
            </w:r>
            <w:r w:rsidR="002118E0">
              <w:rPr>
                <w:noProof/>
                <w:webHidden/>
              </w:rPr>
              <w:tab/>
            </w:r>
            <w:r w:rsidR="002118E0">
              <w:rPr>
                <w:noProof/>
                <w:webHidden/>
              </w:rPr>
              <w:fldChar w:fldCharType="begin"/>
            </w:r>
            <w:r w:rsidR="002118E0">
              <w:rPr>
                <w:noProof/>
                <w:webHidden/>
              </w:rPr>
              <w:instrText xml:space="preserve"> PAGEREF _Toc521915647 \h </w:instrText>
            </w:r>
            <w:r w:rsidR="002118E0">
              <w:rPr>
                <w:noProof/>
                <w:webHidden/>
              </w:rPr>
            </w:r>
            <w:r w:rsidR="002118E0">
              <w:rPr>
                <w:noProof/>
                <w:webHidden/>
              </w:rPr>
              <w:fldChar w:fldCharType="separate"/>
            </w:r>
            <w:r w:rsidR="002118E0">
              <w:rPr>
                <w:noProof/>
                <w:webHidden/>
              </w:rPr>
              <w:t>19</w:t>
            </w:r>
            <w:r w:rsidR="002118E0">
              <w:rPr>
                <w:noProof/>
                <w:webHidden/>
              </w:rPr>
              <w:fldChar w:fldCharType="end"/>
            </w:r>
          </w:hyperlink>
        </w:p>
        <w:p w:rsidR="002118E0" w:rsidRDefault="00CB3009">
          <w:pPr>
            <w:pStyle w:val="TOC2"/>
            <w:tabs>
              <w:tab w:val="right" w:leader="dot" w:pos="9350"/>
            </w:tabs>
            <w:rPr>
              <w:noProof/>
              <w:sz w:val="22"/>
            </w:rPr>
          </w:pPr>
          <w:hyperlink w:anchor="_Toc521915648" w:history="1">
            <w:r w:rsidR="002118E0" w:rsidRPr="000762B9">
              <w:rPr>
                <w:rStyle w:val="Hyperlink"/>
                <w:rFonts w:eastAsia="Times New Roman"/>
                <w:noProof/>
              </w:rPr>
              <w:t>Restricted Grants</w:t>
            </w:r>
            <w:r w:rsidR="002118E0">
              <w:rPr>
                <w:noProof/>
                <w:webHidden/>
              </w:rPr>
              <w:tab/>
            </w:r>
            <w:r w:rsidR="002118E0">
              <w:rPr>
                <w:noProof/>
                <w:webHidden/>
              </w:rPr>
              <w:fldChar w:fldCharType="begin"/>
            </w:r>
            <w:r w:rsidR="002118E0">
              <w:rPr>
                <w:noProof/>
                <w:webHidden/>
              </w:rPr>
              <w:instrText xml:space="preserve"> PAGEREF _Toc521915648 \h </w:instrText>
            </w:r>
            <w:r w:rsidR="002118E0">
              <w:rPr>
                <w:noProof/>
                <w:webHidden/>
              </w:rPr>
            </w:r>
            <w:r w:rsidR="002118E0">
              <w:rPr>
                <w:noProof/>
                <w:webHidden/>
              </w:rPr>
              <w:fldChar w:fldCharType="separate"/>
            </w:r>
            <w:r w:rsidR="002118E0">
              <w:rPr>
                <w:noProof/>
                <w:webHidden/>
              </w:rPr>
              <w:t>19</w:t>
            </w:r>
            <w:r w:rsidR="002118E0">
              <w:rPr>
                <w:noProof/>
                <w:webHidden/>
              </w:rPr>
              <w:fldChar w:fldCharType="end"/>
            </w:r>
          </w:hyperlink>
        </w:p>
        <w:p w:rsidR="002118E0" w:rsidRDefault="00CB3009">
          <w:pPr>
            <w:pStyle w:val="TOC2"/>
            <w:tabs>
              <w:tab w:val="right" w:leader="dot" w:pos="9350"/>
            </w:tabs>
            <w:rPr>
              <w:noProof/>
              <w:sz w:val="22"/>
            </w:rPr>
          </w:pPr>
          <w:hyperlink w:anchor="_Toc521915649" w:history="1">
            <w:r w:rsidR="002118E0" w:rsidRPr="000762B9">
              <w:rPr>
                <w:rStyle w:val="Hyperlink"/>
                <w:rFonts w:eastAsia="Times New Roman"/>
                <w:noProof/>
              </w:rPr>
              <w:t>Restricted Contributions Other Than Grants</w:t>
            </w:r>
            <w:r w:rsidR="002118E0">
              <w:rPr>
                <w:noProof/>
                <w:webHidden/>
              </w:rPr>
              <w:tab/>
            </w:r>
            <w:r w:rsidR="002118E0">
              <w:rPr>
                <w:noProof/>
                <w:webHidden/>
              </w:rPr>
              <w:fldChar w:fldCharType="begin"/>
            </w:r>
            <w:r w:rsidR="002118E0">
              <w:rPr>
                <w:noProof/>
                <w:webHidden/>
              </w:rPr>
              <w:instrText xml:space="preserve"> PAGEREF _Toc521915649 \h </w:instrText>
            </w:r>
            <w:r w:rsidR="002118E0">
              <w:rPr>
                <w:noProof/>
                <w:webHidden/>
              </w:rPr>
            </w:r>
            <w:r w:rsidR="002118E0">
              <w:rPr>
                <w:noProof/>
                <w:webHidden/>
              </w:rPr>
              <w:fldChar w:fldCharType="separate"/>
            </w:r>
            <w:r w:rsidR="002118E0">
              <w:rPr>
                <w:noProof/>
                <w:webHidden/>
              </w:rPr>
              <w:t>21</w:t>
            </w:r>
            <w:r w:rsidR="002118E0">
              <w:rPr>
                <w:noProof/>
                <w:webHidden/>
              </w:rPr>
              <w:fldChar w:fldCharType="end"/>
            </w:r>
          </w:hyperlink>
        </w:p>
        <w:p w:rsidR="002118E0" w:rsidRDefault="00CB3009">
          <w:pPr>
            <w:pStyle w:val="TOC2"/>
            <w:tabs>
              <w:tab w:val="right" w:leader="dot" w:pos="9350"/>
            </w:tabs>
            <w:rPr>
              <w:noProof/>
              <w:sz w:val="22"/>
            </w:rPr>
          </w:pPr>
          <w:hyperlink w:anchor="_Toc521915650" w:history="1">
            <w:r w:rsidR="002118E0" w:rsidRPr="000762B9">
              <w:rPr>
                <w:rStyle w:val="Hyperlink"/>
                <w:rFonts w:eastAsia="Times New Roman"/>
                <w:noProof/>
              </w:rPr>
              <w:t>United Way Grants and Workplace Giving</w:t>
            </w:r>
            <w:r w:rsidR="002118E0">
              <w:rPr>
                <w:noProof/>
                <w:webHidden/>
              </w:rPr>
              <w:tab/>
            </w:r>
            <w:r w:rsidR="002118E0">
              <w:rPr>
                <w:noProof/>
                <w:webHidden/>
              </w:rPr>
              <w:fldChar w:fldCharType="begin"/>
            </w:r>
            <w:r w:rsidR="002118E0">
              <w:rPr>
                <w:noProof/>
                <w:webHidden/>
              </w:rPr>
              <w:instrText xml:space="preserve"> PAGEREF _Toc521915650 \h </w:instrText>
            </w:r>
            <w:r w:rsidR="002118E0">
              <w:rPr>
                <w:noProof/>
                <w:webHidden/>
              </w:rPr>
            </w:r>
            <w:r w:rsidR="002118E0">
              <w:rPr>
                <w:noProof/>
                <w:webHidden/>
              </w:rPr>
              <w:fldChar w:fldCharType="separate"/>
            </w:r>
            <w:r w:rsidR="002118E0">
              <w:rPr>
                <w:noProof/>
                <w:webHidden/>
              </w:rPr>
              <w:t>21</w:t>
            </w:r>
            <w:r w:rsidR="002118E0">
              <w:rPr>
                <w:noProof/>
                <w:webHidden/>
              </w:rPr>
              <w:fldChar w:fldCharType="end"/>
            </w:r>
          </w:hyperlink>
        </w:p>
        <w:p w:rsidR="002118E0" w:rsidRDefault="00CB3009">
          <w:pPr>
            <w:pStyle w:val="TOC2"/>
            <w:tabs>
              <w:tab w:val="right" w:leader="dot" w:pos="9350"/>
            </w:tabs>
            <w:rPr>
              <w:noProof/>
              <w:sz w:val="22"/>
            </w:rPr>
          </w:pPr>
          <w:hyperlink w:anchor="_Toc521915651" w:history="1">
            <w:r w:rsidR="002118E0" w:rsidRPr="000762B9">
              <w:rPr>
                <w:rStyle w:val="Hyperlink"/>
                <w:rFonts w:eastAsia="Times New Roman"/>
                <w:noProof/>
              </w:rPr>
              <w:t>Interest and Dividends</w:t>
            </w:r>
            <w:r w:rsidR="002118E0">
              <w:rPr>
                <w:noProof/>
                <w:webHidden/>
              </w:rPr>
              <w:tab/>
            </w:r>
            <w:r w:rsidR="002118E0">
              <w:rPr>
                <w:noProof/>
                <w:webHidden/>
              </w:rPr>
              <w:fldChar w:fldCharType="begin"/>
            </w:r>
            <w:r w:rsidR="002118E0">
              <w:rPr>
                <w:noProof/>
                <w:webHidden/>
              </w:rPr>
              <w:instrText xml:space="preserve"> PAGEREF _Toc521915651 \h </w:instrText>
            </w:r>
            <w:r w:rsidR="002118E0">
              <w:rPr>
                <w:noProof/>
                <w:webHidden/>
              </w:rPr>
            </w:r>
            <w:r w:rsidR="002118E0">
              <w:rPr>
                <w:noProof/>
                <w:webHidden/>
              </w:rPr>
              <w:fldChar w:fldCharType="separate"/>
            </w:r>
            <w:r w:rsidR="002118E0">
              <w:rPr>
                <w:noProof/>
                <w:webHidden/>
              </w:rPr>
              <w:t>21</w:t>
            </w:r>
            <w:r w:rsidR="002118E0">
              <w:rPr>
                <w:noProof/>
                <w:webHidden/>
              </w:rPr>
              <w:fldChar w:fldCharType="end"/>
            </w:r>
          </w:hyperlink>
        </w:p>
        <w:p w:rsidR="002118E0" w:rsidRDefault="00CB3009">
          <w:pPr>
            <w:pStyle w:val="TOC2"/>
            <w:tabs>
              <w:tab w:val="right" w:leader="dot" w:pos="9350"/>
            </w:tabs>
            <w:rPr>
              <w:noProof/>
              <w:sz w:val="22"/>
            </w:rPr>
          </w:pPr>
          <w:hyperlink w:anchor="_Toc521915652" w:history="1">
            <w:r w:rsidR="002118E0" w:rsidRPr="000762B9">
              <w:rPr>
                <w:rStyle w:val="Hyperlink"/>
                <w:rFonts w:eastAsia="Times New Roman"/>
                <w:noProof/>
              </w:rPr>
              <w:t>Refunds from Vendors</w:t>
            </w:r>
            <w:r w:rsidR="002118E0">
              <w:rPr>
                <w:noProof/>
                <w:webHidden/>
              </w:rPr>
              <w:tab/>
            </w:r>
            <w:r w:rsidR="002118E0">
              <w:rPr>
                <w:noProof/>
                <w:webHidden/>
              </w:rPr>
              <w:fldChar w:fldCharType="begin"/>
            </w:r>
            <w:r w:rsidR="002118E0">
              <w:rPr>
                <w:noProof/>
                <w:webHidden/>
              </w:rPr>
              <w:instrText xml:space="preserve"> PAGEREF _Toc521915652 \h </w:instrText>
            </w:r>
            <w:r w:rsidR="002118E0">
              <w:rPr>
                <w:noProof/>
                <w:webHidden/>
              </w:rPr>
            </w:r>
            <w:r w:rsidR="002118E0">
              <w:rPr>
                <w:noProof/>
                <w:webHidden/>
              </w:rPr>
              <w:fldChar w:fldCharType="separate"/>
            </w:r>
            <w:r w:rsidR="002118E0">
              <w:rPr>
                <w:noProof/>
                <w:webHidden/>
              </w:rPr>
              <w:t>21</w:t>
            </w:r>
            <w:r w:rsidR="002118E0">
              <w:rPr>
                <w:noProof/>
                <w:webHidden/>
              </w:rPr>
              <w:fldChar w:fldCharType="end"/>
            </w:r>
          </w:hyperlink>
        </w:p>
        <w:p w:rsidR="002118E0" w:rsidRDefault="00CB3009">
          <w:pPr>
            <w:pStyle w:val="TOC2"/>
            <w:tabs>
              <w:tab w:val="right" w:leader="dot" w:pos="9350"/>
            </w:tabs>
            <w:rPr>
              <w:noProof/>
              <w:sz w:val="22"/>
            </w:rPr>
          </w:pPr>
          <w:hyperlink w:anchor="_Toc521915653" w:history="1">
            <w:r w:rsidR="002118E0" w:rsidRPr="000762B9">
              <w:rPr>
                <w:rStyle w:val="Hyperlink"/>
                <w:rFonts w:eastAsia="Times New Roman"/>
                <w:noProof/>
              </w:rPr>
              <w:t>Repayment from an Employee</w:t>
            </w:r>
            <w:r w:rsidR="002118E0">
              <w:rPr>
                <w:noProof/>
                <w:webHidden/>
              </w:rPr>
              <w:tab/>
            </w:r>
            <w:r w:rsidR="002118E0">
              <w:rPr>
                <w:noProof/>
                <w:webHidden/>
              </w:rPr>
              <w:fldChar w:fldCharType="begin"/>
            </w:r>
            <w:r w:rsidR="002118E0">
              <w:rPr>
                <w:noProof/>
                <w:webHidden/>
              </w:rPr>
              <w:instrText xml:space="preserve"> PAGEREF _Toc521915653 \h </w:instrText>
            </w:r>
            <w:r w:rsidR="002118E0">
              <w:rPr>
                <w:noProof/>
                <w:webHidden/>
              </w:rPr>
            </w:r>
            <w:r w:rsidR="002118E0">
              <w:rPr>
                <w:noProof/>
                <w:webHidden/>
              </w:rPr>
              <w:fldChar w:fldCharType="separate"/>
            </w:r>
            <w:r w:rsidR="002118E0">
              <w:rPr>
                <w:noProof/>
                <w:webHidden/>
              </w:rPr>
              <w:t>22</w:t>
            </w:r>
            <w:r w:rsidR="002118E0">
              <w:rPr>
                <w:noProof/>
                <w:webHidden/>
              </w:rPr>
              <w:fldChar w:fldCharType="end"/>
            </w:r>
          </w:hyperlink>
        </w:p>
        <w:p w:rsidR="002118E0" w:rsidRDefault="00CB3009">
          <w:pPr>
            <w:pStyle w:val="TOC1"/>
            <w:tabs>
              <w:tab w:val="right" w:leader="dot" w:pos="9350"/>
            </w:tabs>
            <w:rPr>
              <w:noProof/>
              <w:sz w:val="22"/>
            </w:rPr>
          </w:pPr>
          <w:hyperlink w:anchor="_Toc521915654" w:history="1">
            <w:r w:rsidR="002118E0" w:rsidRPr="000762B9">
              <w:rPr>
                <w:rStyle w:val="Hyperlink"/>
                <w:rFonts w:eastAsia="Times New Roman"/>
                <w:noProof/>
              </w:rPr>
              <w:t>Special Events</w:t>
            </w:r>
            <w:r w:rsidR="002118E0">
              <w:rPr>
                <w:noProof/>
                <w:webHidden/>
              </w:rPr>
              <w:tab/>
            </w:r>
            <w:r w:rsidR="002118E0">
              <w:rPr>
                <w:noProof/>
                <w:webHidden/>
              </w:rPr>
              <w:fldChar w:fldCharType="begin"/>
            </w:r>
            <w:r w:rsidR="002118E0">
              <w:rPr>
                <w:noProof/>
                <w:webHidden/>
              </w:rPr>
              <w:instrText xml:space="preserve"> PAGEREF _Toc521915654 \h </w:instrText>
            </w:r>
            <w:r w:rsidR="002118E0">
              <w:rPr>
                <w:noProof/>
                <w:webHidden/>
              </w:rPr>
            </w:r>
            <w:r w:rsidR="002118E0">
              <w:rPr>
                <w:noProof/>
                <w:webHidden/>
              </w:rPr>
              <w:fldChar w:fldCharType="separate"/>
            </w:r>
            <w:r w:rsidR="002118E0">
              <w:rPr>
                <w:noProof/>
                <w:webHidden/>
              </w:rPr>
              <w:t>22</w:t>
            </w:r>
            <w:r w:rsidR="002118E0">
              <w:rPr>
                <w:noProof/>
                <w:webHidden/>
              </w:rPr>
              <w:fldChar w:fldCharType="end"/>
            </w:r>
          </w:hyperlink>
        </w:p>
        <w:p w:rsidR="002118E0" w:rsidRDefault="00CB3009">
          <w:pPr>
            <w:pStyle w:val="TOC2"/>
            <w:tabs>
              <w:tab w:val="right" w:leader="dot" w:pos="9350"/>
            </w:tabs>
            <w:rPr>
              <w:noProof/>
              <w:sz w:val="22"/>
            </w:rPr>
          </w:pPr>
          <w:hyperlink w:anchor="_Toc521915655" w:history="1">
            <w:r w:rsidR="002118E0" w:rsidRPr="000762B9">
              <w:rPr>
                <w:rStyle w:val="Hyperlink"/>
                <w:rFonts w:eastAsia="Times New Roman"/>
                <w:noProof/>
              </w:rPr>
              <w:t>Special Event Income</w:t>
            </w:r>
            <w:r w:rsidR="002118E0">
              <w:rPr>
                <w:noProof/>
                <w:webHidden/>
              </w:rPr>
              <w:tab/>
            </w:r>
            <w:r w:rsidR="002118E0">
              <w:rPr>
                <w:noProof/>
                <w:webHidden/>
              </w:rPr>
              <w:fldChar w:fldCharType="begin"/>
            </w:r>
            <w:r w:rsidR="002118E0">
              <w:rPr>
                <w:noProof/>
                <w:webHidden/>
              </w:rPr>
              <w:instrText xml:space="preserve"> PAGEREF _Toc521915655 \h </w:instrText>
            </w:r>
            <w:r w:rsidR="002118E0">
              <w:rPr>
                <w:noProof/>
                <w:webHidden/>
              </w:rPr>
            </w:r>
            <w:r w:rsidR="002118E0">
              <w:rPr>
                <w:noProof/>
                <w:webHidden/>
              </w:rPr>
              <w:fldChar w:fldCharType="separate"/>
            </w:r>
            <w:r w:rsidR="002118E0">
              <w:rPr>
                <w:noProof/>
                <w:webHidden/>
              </w:rPr>
              <w:t>22</w:t>
            </w:r>
            <w:r w:rsidR="002118E0">
              <w:rPr>
                <w:noProof/>
                <w:webHidden/>
              </w:rPr>
              <w:fldChar w:fldCharType="end"/>
            </w:r>
          </w:hyperlink>
        </w:p>
        <w:p w:rsidR="002118E0" w:rsidRDefault="00CB3009">
          <w:pPr>
            <w:pStyle w:val="TOC2"/>
            <w:tabs>
              <w:tab w:val="right" w:leader="dot" w:pos="9350"/>
            </w:tabs>
            <w:rPr>
              <w:noProof/>
              <w:sz w:val="22"/>
            </w:rPr>
          </w:pPr>
          <w:hyperlink w:anchor="_Toc521915656" w:history="1">
            <w:r w:rsidR="002118E0" w:rsidRPr="000762B9">
              <w:rPr>
                <w:rStyle w:val="Hyperlink"/>
                <w:rFonts w:eastAsia="Times New Roman"/>
                <w:noProof/>
              </w:rPr>
              <w:t>Low Cost Articles Exception</w:t>
            </w:r>
            <w:r w:rsidR="002118E0">
              <w:rPr>
                <w:noProof/>
                <w:webHidden/>
              </w:rPr>
              <w:tab/>
            </w:r>
            <w:r w:rsidR="002118E0">
              <w:rPr>
                <w:noProof/>
                <w:webHidden/>
              </w:rPr>
              <w:fldChar w:fldCharType="begin"/>
            </w:r>
            <w:r w:rsidR="002118E0">
              <w:rPr>
                <w:noProof/>
                <w:webHidden/>
              </w:rPr>
              <w:instrText xml:space="preserve"> PAGEREF _Toc521915656 \h </w:instrText>
            </w:r>
            <w:r w:rsidR="002118E0">
              <w:rPr>
                <w:noProof/>
                <w:webHidden/>
              </w:rPr>
            </w:r>
            <w:r w:rsidR="002118E0">
              <w:rPr>
                <w:noProof/>
                <w:webHidden/>
              </w:rPr>
              <w:fldChar w:fldCharType="separate"/>
            </w:r>
            <w:r w:rsidR="002118E0">
              <w:rPr>
                <w:noProof/>
                <w:webHidden/>
              </w:rPr>
              <w:t>23</w:t>
            </w:r>
            <w:r w:rsidR="002118E0">
              <w:rPr>
                <w:noProof/>
                <w:webHidden/>
              </w:rPr>
              <w:fldChar w:fldCharType="end"/>
            </w:r>
          </w:hyperlink>
        </w:p>
        <w:p w:rsidR="002118E0" w:rsidRDefault="00CB3009">
          <w:pPr>
            <w:pStyle w:val="TOC2"/>
            <w:tabs>
              <w:tab w:val="right" w:leader="dot" w:pos="9350"/>
            </w:tabs>
            <w:rPr>
              <w:noProof/>
              <w:sz w:val="22"/>
            </w:rPr>
          </w:pPr>
          <w:hyperlink w:anchor="_Toc521915657" w:history="1">
            <w:r w:rsidR="002118E0" w:rsidRPr="000762B9">
              <w:rPr>
                <w:rStyle w:val="Hyperlink"/>
                <w:rFonts w:eastAsia="Times New Roman"/>
                <w:noProof/>
              </w:rPr>
              <w:t>Special Event Expenses</w:t>
            </w:r>
            <w:r w:rsidR="002118E0">
              <w:rPr>
                <w:noProof/>
                <w:webHidden/>
              </w:rPr>
              <w:tab/>
            </w:r>
            <w:r w:rsidR="002118E0">
              <w:rPr>
                <w:noProof/>
                <w:webHidden/>
              </w:rPr>
              <w:fldChar w:fldCharType="begin"/>
            </w:r>
            <w:r w:rsidR="002118E0">
              <w:rPr>
                <w:noProof/>
                <w:webHidden/>
              </w:rPr>
              <w:instrText xml:space="preserve"> PAGEREF _Toc521915657 \h </w:instrText>
            </w:r>
            <w:r w:rsidR="002118E0">
              <w:rPr>
                <w:noProof/>
                <w:webHidden/>
              </w:rPr>
            </w:r>
            <w:r w:rsidR="002118E0">
              <w:rPr>
                <w:noProof/>
                <w:webHidden/>
              </w:rPr>
              <w:fldChar w:fldCharType="separate"/>
            </w:r>
            <w:r w:rsidR="002118E0">
              <w:rPr>
                <w:noProof/>
                <w:webHidden/>
              </w:rPr>
              <w:t>23</w:t>
            </w:r>
            <w:r w:rsidR="002118E0">
              <w:rPr>
                <w:noProof/>
                <w:webHidden/>
              </w:rPr>
              <w:fldChar w:fldCharType="end"/>
            </w:r>
          </w:hyperlink>
        </w:p>
        <w:p w:rsidR="002118E0" w:rsidRDefault="00CB3009">
          <w:pPr>
            <w:pStyle w:val="TOC2"/>
            <w:tabs>
              <w:tab w:val="right" w:leader="dot" w:pos="9350"/>
            </w:tabs>
            <w:rPr>
              <w:noProof/>
              <w:sz w:val="22"/>
            </w:rPr>
          </w:pPr>
          <w:hyperlink w:anchor="_Toc521915658" w:history="1">
            <w:r w:rsidR="002118E0" w:rsidRPr="000762B9">
              <w:rPr>
                <w:rStyle w:val="Hyperlink"/>
                <w:rFonts w:eastAsia="Times New Roman"/>
                <w:noProof/>
              </w:rPr>
              <w:t>Auction Donations and Sales</w:t>
            </w:r>
            <w:r w:rsidR="002118E0">
              <w:rPr>
                <w:noProof/>
                <w:webHidden/>
              </w:rPr>
              <w:tab/>
            </w:r>
            <w:r w:rsidR="002118E0">
              <w:rPr>
                <w:noProof/>
                <w:webHidden/>
              </w:rPr>
              <w:fldChar w:fldCharType="begin"/>
            </w:r>
            <w:r w:rsidR="002118E0">
              <w:rPr>
                <w:noProof/>
                <w:webHidden/>
              </w:rPr>
              <w:instrText xml:space="preserve"> PAGEREF _Toc521915658 \h </w:instrText>
            </w:r>
            <w:r w:rsidR="002118E0">
              <w:rPr>
                <w:noProof/>
                <w:webHidden/>
              </w:rPr>
            </w:r>
            <w:r w:rsidR="002118E0">
              <w:rPr>
                <w:noProof/>
                <w:webHidden/>
              </w:rPr>
              <w:fldChar w:fldCharType="separate"/>
            </w:r>
            <w:r w:rsidR="002118E0">
              <w:rPr>
                <w:noProof/>
                <w:webHidden/>
              </w:rPr>
              <w:t>23</w:t>
            </w:r>
            <w:r w:rsidR="002118E0">
              <w:rPr>
                <w:noProof/>
                <w:webHidden/>
              </w:rPr>
              <w:fldChar w:fldCharType="end"/>
            </w:r>
          </w:hyperlink>
        </w:p>
        <w:p w:rsidR="002118E0" w:rsidRDefault="00CB3009">
          <w:pPr>
            <w:pStyle w:val="TOC1"/>
            <w:tabs>
              <w:tab w:val="right" w:leader="dot" w:pos="9350"/>
            </w:tabs>
            <w:rPr>
              <w:noProof/>
              <w:sz w:val="22"/>
            </w:rPr>
          </w:pPr>
          <w:hyperlink w:anchor="_Toc521915659" w:history="1">
            <w:r w:rsidR="002118E0" w:rsidRPr="000762B9">
              <w:rPr>
                <w:rStyle w:val="Hyperlink"/>
                <w:rFonts w:eastAsia="Times New Roman"/>
                <w:noProof/>
              </w:rPr>
              <w:t>Bad Checks</w:t>
            </w:r>
            <w:r w:rsidR="002118E0">
              <w:rPr>
                <w:noProof/>
                <w:webHidden/>
              </w:rPr>
              <w:tab/>
            </w:r>
            <w:r w:rsidR="002118E0">
              <w:rPr>
                <w:noProof/>
                <w:webHidden/>
              </w:rPr>
              <w:fldChar w:fldCharType="begin"/>
            </w:r>
            <w:r w:rsidR="002118E0">
              <w:rPr>
                <w:noProof/>
                <w:webHidden/>
              </w:rPr>
              <w:instrText xml:space="preserve"> PAGEREF _Toc521915659 \h </w:instrText>
            </w:r>
            <w:r w:rsidR="002118E0">
              <w:rPr>
                <w:noProof/>
                <w:webHidden/>
              </w:rPr>
            </w:r>
            <w:r w:rsidR="002118E0">
              <w:rPr>
                <w:noProof/>
                <w:webHidden/>
              </w:rPr>
              <w:fldChar w:fldCharType="separate"/>
            </w:r>
            <w:r w:rsidR="002118E0">
              <w:rPr>
                <w:noProof/>
                <w:webHidden/>
              </w:rPr>
              <w:t>24</w:t>
            </w:r>
            <w:r w:rsidR="002118E0">
              <w:rPr>
                <w:noProof/>
                <w:webHidden/>
              </w:rPr>
              <w:fldChar w:fldCharType="end"/>
            </w:r>
          </w:hyperlink>
        </w:p>
        <w:p w:rsidR="002118E0" w:rsidRDefault="00CB3009">
          <w:pPr>
            <w:pStyle w:val="TOC1"/>
            <w:tabs>
              <w:tab w:val="right" w:leader="dot" w:pos="9350"/>
            </w:tabs>
            <w:rPr>
              <w:noProof/>
              <w:sz w:val="22"/>
            </w:rPr>
          </w:pPr>
          <w:hyperlink w:anchor="_Toc521915660" w:history="1">
            <w:r w:rsidR="002118E0" w:rsidRPr="000762B9">
              <w:rPr>
                <w:rStyle w:val="Hyperlink"/>
                <w:noProof/>
              </w:rPr>
              <w:t>Gifts-in-Kind</w:t>
            </w:r>
            <w:r w:rsidR="002118E0">
              <w:rPr>
                <w:noProof/>
                <w:webHidden/>
              </w:rPr>
              <w:tab/>
            </w:r>
            <w:r w:rsidR="002118E0">
              <w:rPr>
                <w:noProof/>
                <w:webHidden/>
              </w:rPr>
              <w:fldChar w:fldCharType="begin"/>
            </w:r>
            <w:r w:rsidR="002118E0">
              <w:rPr>
                <w:noProof/>
                <w:webHidden/>
              </w:rPr>
              <w:instrText xml:space="preserve"> PAGEREF _Toc521915660 \h </w:instrText>
            </w:r>
            <w:r w:rsidR="002118E0">
              <w:rPr>
                <w:noProof/>
                <w:webHidden/>
              </w:rPr>
            </w:r>
            <w:r w:rsidR="002118E0">
              <w:rPr>
                <w:noProof/>
                <w:webHidden/>
              </w:rPr>
              <w:fldChar w:fldCharType="separate"/>
            </w:r>
            <w:r w:rsidR="002118E0">
              <w:rPr>
                <w:noProof/>
                <w:webHidden/>
              </w:rPr>
              <w:t>25</w:t>
            </w:r>
            <w:r w:rsidR="002118E0">
              <w:rPr>
                <w:noProof/>
                <w:webHidden/>
              </w:rPr>
              <w:fldChar w:fldCharType="end"/>
            </w:r>
          </w:hyperlink>
        </w:p>
        <w:p w:rsidR="002118E0" w:rsidRDefault="00CB3009">
          <w:pPr>
            <w:pStyle w:val="TOC2"/>
            <w:tabs>
              <w:tab w:val="right" w:leader="dot" w:pos="9350"/>
            </w:tabs>
            <w:rPr>
              <w:noProof/>
              <w:sz w:val="22"/>
            </w:rPr>
          </w:pPr>
          <w:hyperlink w:anchor="_Toc521915661" w:history="1">
            <w:r w:rsidR="002118E0" w:rsidRPr="000762B9">
              <w:rPr>
                <w:rStyle w:val="Hyperlink"/>
                <w:rFonts w:eastAsia="Times New Roman"/>
                <w:noProof/>
              </w:rPr>
              <w:t>Donated Program Supplies</w:t>
            </w:r>
            <w:r w:rsidR="002118E0">
              <w:rPr>
                <w:noProof/>
                <w:webHidden/>
              </w:rPr>
              <w:tab/>
            </w:r>
            <w:r w:rsidR="002118E0">
              <w:rPr>
                <w:noProof/>
                <w:webHidden/>
              </w:rPr>
              <w:fldChar w:fldCharType="begin"/>
            </w:r>
            <w:r w:rsidR="002118E0">
              <w:rPr>
                <w:noProof/>
                <w:webHidden/>
              </w:rPr>
              <w:instrText xml:space="preserve"> PAGEREF _Toc521915661 \h </w:instrText>
            </w:r>
            <w:r w:rsidR="002118E0">
              <w:rPr>
                <w:noProof/>
                <w:webHidden/>
              </w:rPr>
            </w:r>
            <w:r w:rsidR="002118E0">
              <w:rPr>
                <w:noProof/>
                <w:webHidden/>
              </w:rPr>
              <w:fldChar w:fldCharType="separate"/>
            </w:r>
            <w:r w:rsidR="002118E0">
              <w:rPr>
                <w:noProof/>
                <w:webHidden/>
              </w:rPr>
              <w:t>25</w:t>
            </w:r>
            <w:r w:rsidR="002118E0">
              <w:rPr>
                <w:noProof/>
                <w:webHidden/>
              </w:rPr>
              <w:fldChar w:fldCharType="end"/>
            </w:r>
          </w:hyperlink>
        </w:p>
        <w:p w:rsidR="002118E0" w:rsidRDefault="00CB3009">
          <w:pPr>
            <w:pStyle w:val="TOC2"/>
            <w:tabs>
              <w:tab w:val="right" w:leader="dot" w:pos="9350"/>
            </w:tabs>
            <w:rPr>
              <w:noProof/>
              <w:sz w:val="22"/>
            </w:rPr>
          </w:pPr>
          <w:hyperlink w:anchor="_Toc521915662" w:history="1">
            <w:r w:rsidR="002118E0" w:rsidRPr="000762B9">
              <w:rPr>
                <w:rStyle w:val="Hyperlink"/>
                <w:rFonts w:eastAsia="Times New Roman"/>
                <w:noProof/>
              </w:rPr>
              <w:t>Donated Services</w:t>
            </w:r>
            <w:r w:rsidR="002118E0">
              <w:rPr>
                <w:noProof/>
                <w:webHidden/>
              </w:rPr>
              <w:tab/>
            </w:r>
            <w:r w:rsidR="002118E0">
              <w:rPr>
                <w:noProof/>
                <w:webHidden/>
              </w:rPr>
              <w:fldChar w:fldCharType="begin"/>
            </w:r>
            <w:r w:rsidR="002118E0">
              <w:rPr>
                <w:noProof/>
                <w:webHidden/>
              </w:rPr>
              <w:instrText xml:space="preserve"> PAGEREF _Toc521915662 \h </w:instrText>
            </w:r>
            <w:r w:rsidR="002118E0">
              <w:rPr>
                <w:noProof/>
                <w:webHidden/>
              </w:rPr>
            </w:r>
            <w:r w:rsidR="002118E0">
              <w:rPr>
                <w:noProof/>
                <w:webHidden/>
              </w:rPr>
              <w:fldChar w:fldCharType="separate"/>
            </w:r>
            <w:r w:rsidR="002118E0">
              <w:rPr>
                <w:noProof/>
                <w:webHidden/>
              </w:rPr>
              <w:t>26</w:t>
            </w:r>
            <w:r w:rsidR="002118E0">
              <w:rPr>
                <w:noProof/>
                <w:webHidden/>
              </w:rPr>
              <w:fldChar w:fldCharType="end"/>
            </w:r>
          </w:hyperlink>
        </w:p>
        <w:p w:rsidR="002118E0" w:rsidRDefault="00CB3009">
          <w:pPr>
            <w:pStyle w:val="TOC2"/>
            <w:tabs>
              <w:tab w:val="right" w:leader="dot" w:pos="9350"/>
            </w:tabs>
            <w:rPr>
              <w:noProof/>
              <w:sz w:val="22"/>
            </w:rPr>
          </w:pPr>
          <w:hyperlink w:anchor="_Toc521915663" w:history="1">
            <w:r w:rsidR="002118E0" w:rsidRPr="000762B9">
              <w:rPr>
                <w:rStyle w:val="Hyperlink"/>
                <w:rFonts w:eastAsia="Times New Roman"/>
                <w:noProof/>
              </w:rPr>
              <w:t>Donated Tickets or Other Merchandise that is Subsequently Sold</w:t>
            </w:r>
            <w:r w:rsidR="002118E0">
              <w:rPr>
                <w:noProof/>
                <w:webHidden/>
              </w:rPr>
              <w:tab/>
            </w:r>
            <w:r w:rsidR="002118E0">
              <w:rPr>
                <w:noProof/>
                <w:webHidden/>
              </w:rPr>
              <w:fldChar w:fldCharType="begin"/>
            </w:r>
            <w:r w:rsidR="002118E0">
              <w:rPr>
                <w:noProof/>
                <w:webHidden/>
              </w:rPr>
              <w:instrText xml:space="preserve"> PAGEREF _Toc521915663 \h </w:instrText>
            </w:r>
            <w:r w:rsidR="002118E0">
              <w:rPr>
                <w:noProof/>
                <w:webHidden/>
              </w:rPr>
            </w:r>
            <w:r w:rsidR="002118E0">
              <w:rPr>
                <w:noProof/>
                <w:webHidden/>
              </w:rPr>
              <w:fldChar w:fldCharType="separate"/>
            </w:r>
            <w:r w:rsidR="002118E0">
              <w:rPr>
                <w:noProof/>
                <w:webHidden/>
              </w:rPr>
              <w:t>27</w:t>
            </w:r>
            <w:r w:rsidR="002118E0">
              <w:rPr>
                <w:noProof/>
                <w:webHidden/>
              </w:rPr>
              <w:fldChar w:fldCharType="end"/>
            </w:r>
          </w:hyperlink>
        </w:p>
        <w:p w:rsidR="002118E0" w:rsidRDefault="00CB3009">
          <w:pPr>
            <w:pStyle w:val="TOC2"/>
            <w:tabs>
              <w:tab w:val="right" w:leader="dot" w:pos="9350"/>
            </w:tabs>
            <w:rPr>
              <w:noProof/>
              <w:sz w:val="22"/>
            </w:rPr>
          </w:pPr>
          <w:hyperlink w:anchor="_Toc521915664" w:history="1">
            <w:r w:rsidR="002118E0" w:rsidRPr="000762B9">
              <w:rPr>
                <w:rStyle w:val="Hyperlink"/>
                <w:noProof/>
              </w:rPr>
              <w:t>Donated Use of Facilities</w:t>
            </w:r>
            <w:r w:rsidR="002118E0">
              <w:rPr>
                <w:noProof/>
                <w:webHidden/>
              </w:rPr>
              <w:tab/>
            </w:r>
            <w:r w:rsidR="002118E0">
              <w:rPr>
                <w:noProof/>
                <w:webHidden/>
              </w:rPr>
              <w:fldChar w:fldCharType="begin"/>
            </w:r>
            <w:r w:rsidR="002118E0">
              <w:rPr>
                <w:noProof/>
                <w:webHidden/>
              </w:rPr>
              <w:instrText xml:space="preserve"> PAGEREF _Toc521915664 \h </w:instrText>
            </w:r>
            <w:r w:rsidR="002118E0">
              <w:rPr>
                <w:noProof/>
                <w:webHidden/>
              </w:rPr>
            </w:r>
            <w:r w:rsidR="002118E0">
              <w:rPr>
                <w:noProof/>
                <w:webHidden/>
              </w:rPr>
              <w:fldChar w:fldCharType="separate"/>
            </w:r>
            <w:r w:rsidR="002118E0">
              <w:rPr>
                <w:noProof/>
                <w:webHidden/>
              </w:rPr>
              <w:t>27</w:t>
            </w:r>
            <w:r w:rsidR="002118E0">
              <w:rPr>
                <w:noProof/>
                <w:webHidden/>
              </w:rPr>
              <w:fldChar w:fldCharType="end"/>
            </w:r>
          </w:hyperlink>
        </w:p>
        <w:p w:rsidR="002118E0" w:rsidRDefault="00CB3009">
          <w:pPr>
            <w:pStyle w:val="TOC2"/>
            <w:tabs>
              <w:tab w:val="right" w:leader="dot" w:pos="9350"/>
            </w:tabs>
            <w:rPr>
              <w:noProof/>
              <w:sz w:val="22"/>
            </w:rPr>
          </w:pPr>
          <w:hyperlink w:anchor="_Toc521915665" w:history="1">
            <w:r w:rsidR="002118E0" w:rsidRPr="000762B9">
              <w:rPr>
                <w:rStyle w:val="Hyperlink"/>
                <w:noProof/>
              </w:rPr>
              <w:t>Donated Securities</w:t>
            </w:r>
            <w:r w:rsidR="002118E0">
              <w:rPr>
                <w:noProof/>
                <w:webHidden/>
              </w:rPr>
              <w:tab/>
            </w:r>
            <w:r w:rsidR="002118E0">
              <w:rPr>
                <w:noProof/>
                <w:webHidden/>
              </w:rPr>
              <w:fldChar w:fldCharType="begin"/>
            </w:r>
            <w:r w:rsidR="002118E0">
              <w:rPr>
                <w:noProof/>
                <w:webHidden/>
              </w:rPr>
              <w:instrText xml:space="preserve"> PAGEREF _Toc521915665 \h </w:instrText>
            </w:r>
            <w:r w:rsidR="002118E0">
              <w:rPr>
                <w:noProof/>
                <w:webHidden/>
              </w:rPr>
            </w:r>
            <w:r w:rsidR="002118E0">
              <w:rPr>
                <w:noProof/>
                <w:webHidden/>
              </w:rPr>
              <w:fldChar w:fldCharType="separate"/>
            </w:r>
            <w:r w:rsidR="002118E0">
              <w:rPr>
                <w:noProof/>
                <w:webHidden/>
              </w:rPr>
              <w:t>28</w:t>
            </w:r>
            <w:r w:rsidR="002118E0">
              <w:rPr>
                <w:noProof/>
                <w:webHidden/>
              </w:rPr>
              <w:fldChar w:fldCharType="end"/>
            </w:r>
          </w:hyperlink>
        </w:p>
        <w:p w:rsidR="002118E0" w:rsidRDefault="00CB3009">
          <w:pPr>
            <w:pStyle w:val="TOC1"/>
            <w:tabs>
              <w:tab w:val="right" w:leader="dot" w:pos="9350"/>
            </w:tabs>
            <w:rPr>
              <w:noProof/>
              <w:sz w:val="22"/>
            </w:rPr>
          </w:pPr>
          <w:hyperlink w:anchor="_Toc521915666" w:history="1">
            <w:r w:rsidR="002118E0" w:rsidRPr="000762B9">
              <w:rPr>
                <w:rStyle w:val="Hyperlink"/>
                <w:rFonts w:eastAsia="Times New Roman"/>
                <w:noProof/>
              </w:rPr>
              <w:t>Expenses</w:t>
            </w:r>
            <w:r w:rsidR="002118E0">
              <w:rPr>
                <w:noProof/>
                <w:webHidden/>
              </w:rPr>
              <w:tab/>
            </w:r>
            <w:r w:rsidR="002118E0">
              <w:rPr>
                <w:noProof/>
                <w:webHidden/>
              </w:rPr>
              <w:fldChar w:fldCharType="begin"/>
            </w:r>
            <w:r w:rsidR="002118E0">
              <w:rPr>
                <w:noProof/>
                <w:webHidden/>
              </w:rPr>
              <w:instrText xml:space="preserve"> PAGEREF _Toc521915666 \h </w:instrText>
            </w:r>
            <w:r w:rsidR="002118E0">
              <w:rPr>
                <w:noProof/>
                <w:webHidden/>
              </w:rPr>
            </w:r>
            <w:r w:rsidR="002118E0">
              <w:rPr>
                <w:noProof/>
                <w:webHidden/>
              </w:rPr>
              <w:fldChar w:fldCharType="separate"/>
            </w:r>
            <w:r w:rsidR="002118E0">
              <w:rPr>
                <w:noProof/>
                <w:webHidden/>
              </w:rPr>
              <w:t>28</w:t>
            </w:r>
            <w:r w:rsidR="002118E0">
              <w:rPr>
                <w:noProof/>
                <w:webHidden/>
              </w:rPr>
              <w:fldChar w:fldCharType="end"/>
            </w:r>
          </w:hyperlink>
        </w:p>
        <w:p w:rsidR="002118E0" w:rsidRDefault="00CB3009">
          <w:pPr>
            <w:pStyle w:val="TOC2"/>
            <w:tabs>
              <w:tab w:val="right" w:leader="dot" w:pos="9350"/>
            </w:tabs>
            <w:rPr>
              <w:noProof/>
              <w:sz w:val="22"/>
            </w:rPr>
          </w:pPr>
          <w:hyperlink w:anchor="_Toc521915667" w:history="1">
            <w:r w:rsidR="002118E0" w:rsidRPr="000762B9">
              <w:rPr>
                <w:rStyle w:val="Hyperlink"/>
                <w:noProof/>
              </w:rPr>
              <w:t>Functional Expenses</w:t>
            </w:r>
            <w:r w:rsidR="002118E0">
              <w:rPr>
                <w:noProof/>
                <w:webHidden/>
              </w:rPr>
              <w:tab/>
            </w:r>
            <w:r w:rsidR="002118E0">
              <w:rPr>
                <w:noProof/>
                <w:webHidden/>
              </w:rPr>
              <w:fldChar w:fldCharType="begin"/>
            </w:r>
            <w:r w:rsidR="002118E0">
              <w:rPr>
                <w:noProof/>
                <w:webHidden/>
              </w:rPr>
              <w:instrText xml:space="preserve"> PAGEREF _Toc521915667 \h </w:instrText>
            </w:r>
            <w:r w:rsidR="002118E0">
              <w:rPr>
                <w:noProof/>
                <w:webHidden/>
              </w:rPr>
            </w:r>
            <w:r w:rsidR="002118E0">
              <w:rPr>
                <w:noProof/>
                <w:webHidden/>
              </w:rPr>
              <w:fldChar w:fldCharType="separate"/>
            </w:r>
            <w:r w:rsidR="002118E0">
              <w:rPr>
                <w:noProof/>
                <w:webHidden/>
              </w:rPr>
              <w:t>28</w:t>
            </w:r>
            <w:r w:rsidR="002118E0">
              <w:rPr>
                <w:noProof/>
                <w:webHidden/>
              </w:rPr>
              <w:fldChar w:fldCharType="end"/>
            </w:r>
          </w:hyperlink>
        </w:p>
        <w:p w:rsidR="002118E0" w:rsidRDefault="00CB3009">
          <w:pPr>
            <w:pStyle w:val="TOC2"/>
            <w:tabs>
              <w:tab w:val="right" w:leader="dot" w:pos="9350"/>
            </w:tabs>
            <w:rPr>
              <w:noProof/>
              <w:sz w:val="22"/>
            </w:rPr>
          </w:pPr>
          <w:hyperlink w:anchor="_Toc521915668" w:history="1">
            <w:r w:rsidR="002118E0" w:rsidRPr="000762B9">
              <w:rPr>
                <w:rStyle w:val="Hyperlink"/>
                <w:noProof/>
              </w:rPr>
              <w:t>Functional Expense Classes in QBO</w:t>
            </w:r>
            <w:r w:rsidR="002118E0">
              <w:rPr>
                <w:noProof/>
                <w:webHidden/>
              </w:rPr>
              <w:tab/>
            </w:r>
            <w:r w:rsidR="002118E0">
              <w:rPr>
                <w:noProof/>
                <w:webHidden/>
              </w:rPr>
              <w:fldChar w:fldCharType="begin"/>
            </w:r>
            <w:r w:rsidR="002118E0">
              <w:rPr>
                <w:noProof/>
                <w:webHidden/>
              </w:rPr>
              <w:instrText xml:space="preserve"> PAGEREF _Toc521915668 \h </w:instrText>
            </w:r>
            <w:r w:rsidR="002118E0">
              <w:rPr>
                <w:noProof/>
                <w:webHidden/>
              </w:rPr>
            </w:r>
            <w:r w:rsidR="002118E0">
              <w:rPr>
                <w:noProof/>
                <w:webHidden/>
              </w:rPr>
              <w:fldChar w:fldCharType="separate"/>
            </w:r>
            <w:r w:rsidR="002118E0">
              <w:rPr>
                <w:noProof/>
                <w:webHidden/>
              </w:rPr>
              <w:t>29</w:t>
            </w:r>
            <w:r w:rsidR="002118E0">
              <w:rPr>
                <w:noProof/>
                <w:webHidden/>
              </w:rPr>
              <w:fldChar w:fldCharType="end"/>
            </w:r>
          </w:hyperlink>
        </w:p>
        <w:p w:rsidR="002118E0" w:rsidRDefault="00CB3009">
          <w:pPr>
            <w:pStyle w:val="TOC2"/>
            <w:tabs>
              <w:tab w:val="right" w:leader="dot" w:pos="9350"/>
            </w:tabs>
            <w:rPr>
              <w:noProof/>
              <w:sz w:val="22"/>
            </w:rPr>
          </w:pPr>
          <w:hyperlink w:anchor="_Toc521915669" w:history="1">
            <w:r w:rsidR="002118E0" w:rsidRPr="000762B9">
              <w:rPr>
                <w:rStyle w:val="Hyperlink"/>
                <w:noProof/>
              </w:rPr>
              <w:t>Allocating Common Costs to Classes</w:t>
            </w:r>
            <w:r w:rsidR="002118E0">
              <w:rPr>
                <w:noProof/>
                <w:webHidden/>
              </w:rPr>
              <w:tab/>
            </w:r>
            <w:r w:rsidR="002118E0">
              <w:rPr>
                <w:noProof/>
                <w:webHidden/>
              </w:rPr>
              <w:fldChar w:fldCharType="begin"/>
            </w:r>
            <w:r w:rsidR="002118E0">
              <w:rPr>
                <w:noProof/>
                <w:webHidden/>
              </w:rPr>
              <w:instrText xml:space="preserve"> PAGEREF _Toc521915669 \h </w:instrText>
            </w:r>
            <w:r w:rsidR="002118E0">
              <w:rPr>
                <w:noProof/>
                <w:webHidden/>
              </w:rPr>
            </w:r>
            <w:r w:rsidR="002118E0">
              <w:rPr>
                <w:noProof/>
                <w:webHidden/>
              </w:rPr>
              <w:fldChar w:fldCharType="separate"/>
            </w:r>
            <w:r w:rsidR="002118E0">
              <w:rPr>
                <w:noProof/>
                <w:webHidden/>
              </w:rPr>
              <w:t>30</w:t>
            </w:r>
            <w:r w:rsidR="002118E0">
              <w:rPr>
                <w:noProof/>
                <w:webHidden/>
              </w:rPr>
              <w:fldChar w:fldCharType="end"/>
            </w:r>
          </w:hyperlink>
        </w:p>
        <w:p w:rsidR="002118E0" w:rsidRDefault="00CB3009">
          <w:pPr>
            <w:pStyle w:val="TOC2"/>
            <w:tabs>
              <w:tab w:val="right" w:leader="dot" w:pos="9350"/>
            </w:tabs>
            <w:rPr>
              <w:noProof/>
              <w:sz w:val="22"/>
            </w:rPr>
          </w:pPr>
          <w:hyperlink w:anchor="_Toc521915670" w:history="1">
            <w:r w:rsidR="002118E0" w:rsidRPr="000762B9">
              <w:rPr>
                <w:rStyle w:val="Hyperlink"/>
                <w:noProof/>
              </w:rPr>
              <w:t>Functional Expense Methodology</w:t>
            </w:r>
            <w:r w:rsidR="002118E0">
              <w:rPr>
                <w:noProof/>
                <w:webHidden/>
              </w:rPr>
              <w:tab/>
            </w:r>
            <w:r w:rsidR="002118E0">
              <w:rPr>
                <w:noProof/>
                <w:webHidden/>
              </w:rPr>
              <w:fldChar w:fldCharType="begin"/>
            </w:r>
            <w:r w:rsidR="002118E0">
              <w:rPr>
                <w:noProof/>
                <w:webHidden/>
              </w:rPr>
              <w:instrText xml:space="preserve"> PAGEREF _Toc521915670 \h </w:instrText>
            </w:r>
            <w:r w:rsidR="002118E0">
              <w:rPr>
                <w:noProof/>
                <w:webHidden/>
              </w:rPr>
            </w:r>
            <w:r w:rsidR="002118E0">
              <w:rPr>
                <w:noProof/>
                <w:webHidden/>
              </w:rPr>
              <w:fldChar w:fldCharType="separate"/>
            </w:r>
            <w:r w:rsidR="002118E0">
              <w:rPr>
                <w:noProof/>
                <w:webHidden/>
              </w:rPr>
              <w:t>30</w:t>
            </w:r>
            <w:r w:rsidR="002118E0">
              <w:rPr>
                <w:noProof/>
                <w:webHidden/>
              </w:rPr>
              <w:fldChar w:fldCharType="end"/>
            </w:r>
          </w:hyperlink>
        </w:p>
        <w:p w:rsidR="002118E0" w:rsidRDefault="00CB3009">
          <w:pPr>
            <w:pStyle w:val="TOC2"/>
            <w:tabs>
              <w:tab w:val="right" w:leader="dot" w:pos="9350"/>
            </w:tabs>
            <w:rPr>
              <w:noProof/>
              <w:sz w:val="22"/>
            </w:rPr>
          </w:pPr>
          <w:hyperlink w:anchor="_Toc521915671" w:history="1">
            <w:r w:rsidR="002118E0" w:rsidRPr="000762B9">
              <w:rPr>
                <w:rStyle w:val="Hyperlink"/>
                <w:noProof/>
              </w:rPr>
              <w:t>Checks and Other Payments for Purchases</w:t>
            </w:r>
            <w:r w:rsidR="002118E0">
              <w:rPr>
                <w:noProof/>
                <w:webHidden/>
              </w:rPr>
              <w:tab/>
            </w:r>
            <w:r w:rsidR="002118E0">
              <w:rPr>
                <w:noProof/>
                <w:webHidden/>
              </w:rPr>
              <w:fldChar w:fldCharType="begin"/>
            </w:r>
            <w:r w:rsidR="002118E0">
              <w:rPr>
                <w:noProof/>
                <w:webHidden/>
              </w:rPr>
              <w:instrText xml:space="preserve"> PAGEREF _Toc521915671 \h </w:instrText>
            </w:r>
            <w:r w:rsidR="002118E0">
              <w:rPr>
                <w:noProof/>
                <w:webHidden/>
              </w:rPr>
            </w:r>
            <w:r w:rsidR="002118E0">
              <w:rPr>
                <w:noProof/>
                <w:webHidden/>
              </w:rPr>
              <w:fldChar w:fldCharType="separate"/>
            </w:r>
            <w:r w:rsidR="002118E0">
              <w:rPr>
                <w:noProof/>
                <w:webHidden/>
              </w:rPr>
              <w:t>32</w:t>
            </w:r>
            <w:r w:rsidR="002118E0">
              <w:rPr>
                <w:noProof/>
                <w:webHidden/>
              </w:rPr>
              <w:fldChar w:fldCharType="end"/>
            </w:r>
          </w:hyperlink>
        </w:p>
        <w:p w:rsidR="002118E0" w:rsidRDefault="00CB3009">
          <w:pPr>
            <w:pStyle w:val="TOC2"/>
            <w:tabs>
              <w:tab w:val="right" w:leader="dot" w:pos="9350"/>
            </w:tabs>
            <w:rPr>
              <w:noProof/>
              <w:sz w:val="22"/>
            </w:rPr>
          </w:pPr>
          <w:hyperlink w:anchor="_Toc521915672" w:history="1">
            <w:r w:rsidR="002118E0" w:rsidRPr="000762B9">
              <w:rPr>
                <w:rStyle w:val="Hyperlink"/>
                <w:noProof/>
              </w:rPr>
              <w:t>Credit Card Purchases</w:t>
            </w:r>
            <w:r w:rsidR="002118E0">
              <w:rPr>
                <w:noProof/>
                <w:webHidden/>
              </w:rPr>
              <w:tab/>
            </w:r>
            <w:r w:rsidR="002118E0">
              <w:rPr>
                <w:noProof/>
                <w:webHidden/>
              </w:rPr>
              <w:fldChar w:fldCharType="begin"/>
            </w:r>
            <w:r w:rsidR="002118E0">
              <w:rPr>
                <w:noProof/>
                <w:webHidden/>
              </w:rPr>
              <w:instrText xml:space="preserve"> PAGEREF _Toc521915672 \h </w:instrText>
            </w:r>
            <w:r w:rsidR="002118E0">
              <w:rPr>
                <w:noProof/>
                <w:webHidden/>
              </w:rPr>
            </w:r>
            <w:r w:rsidR="002118E0">
              <w:rPr>
                <w:noProof/>
                <w:webHidden/>
              </w:rPr>
              <w:fldChar w:fldCharType="separate"/>
            </w:r>
            <w:r w:rsidR="002118E0">
              <w:rPr>
                <w:noProof/>
                <w:webHidden/>
              </w:rPr>
              <w:t>32</w:t>
            </w:r>
            <w:r w:rsidR="002118E0">
              <w:rPr>
                <w:noProof/>
                <w:webHidden/>
              </w:rPr>
              <w:fldChar w:fldCharType="end"/>
            </w:r>
          </w:hyperlink>
        </w:p>
        <w:p w:rsidR="002118E0" w:rsidRDefault="00CB3009">
          <w:pPr>
            <w:pStyle w:val="TOC2"/>
            <w:tabs>
              <w:tab w:val="right" w:leader="dot" w:pos="9350"/>
            </w:tabs>
            <w:rPr>
              <w:noProof/>
              <w:sz w:val="22"/>
            </w:rPr>
          </w:pPr>
          <w:hyperlink w:anchor="_Toc521915673" w:history="1">
            <w:r w:rsidR="002118E0" w:rsidRPr="000762B9">
              <w:rPr>
                <w:rStyle w:val="Hyperlink"/>
                <w:noProof/>
              </w:rPr>
              <w:t>Vendor Bills</w:t>
            </w:r>
            <w:r w:rsidR="002118E0">
              <w:rPr>
                <w:noProof/>
                <w:webHidden/>
              </w:rPr>
              <w:tab/>
            </w:r>
            <w:r w:rsidR="002118E0">
              <w:rPr>
                <w:noProof/>
                <w:webHidden/>
              </w:rPr>
              <w:fldChar w:fldCharType="begin"/>
            </w:r>
            <w:r w:rsidR="002118E0">
              <w:rPr>
                <w:noProof/>
                <w:webHidden/>
              </w:rPr>
              <w:instrText xml:space="preserve"> PAGEREF _Toc521915673 \h </w:instrText>
            </w:r>
            <w:r w:rsidR="002118E0">
              <w:rPr>
                <w:noProof/>
                <w:webHidden/>
              </w:rPr>
            </w:r>
            <w:r w:rsidR="002118E0">
              <w:rPr>
                <w:noProof/>
                <w:webHidden/>
              </w:rPr>
              <w:fldChar w:fldCharType="separate"/>
            </w:r>
            <w:r w:rsidR="002118E0">
              <w:rPr>
                <w:noProof/>
                <w:webHidden/>
              </w:rPr>
              <w:t>33</w:t>
            </w:r>
            <w:r w:rsidR="002118E0">
              <w:rPr>
                <w:noProof/>
                <w:webHidden/>
              </w:rPr>
              <w:fldChar w:fldCharType="end"/>
            </w:r>
          </w:hyperlink>
        </w:p>
        <w:p w:rsidR="002118E0" w:rsidRDefault="00CB3009">
          <w:pPr>
            <w:pStyle w:val="TOC1"/>
            <w:tabs>
              <w:tab w:val="right" w:leader="dot" w:pos="9350"/>
            </w:tabs>
            <w:rPr>
              <w:noProof/>
              <w:sz w:val="22"/>
            </w:rPr>
          </w:pPr>
          <w:hyperlink w:anchor="_Toc521915674" w:history="1">
            <w:r w:rsidR="002118E0" w:rsidRPr="000762B9">
              <w:rPr>
                <w:rStyle w:val="Hyperlink"/>
                <w:rFonts w:eastAsia="Times New Roman"/>
                <w:noProof/>
              </w:rPr>
              <w:t>Grant Expenses</w:t>
            </w:r>
            <w:r w:rsidR="002118E0">
              <w:rPr>
                <w:noProof/>
                <w:webHidden/>
              </w:rPr>
              <w:tab/>
            </w:r>
            <w:r w:rsidR="002118E0">
              <w:rPr>
                <w:noProof/>
                <w:webHidden/>
              </w:rPr>
              <w:fldChar w:fldCharType="begin"/>
            </w:r>
            <w:r w:rsidR="002118E0">
              <w:rPr>
                <w:noProof/>
                <w:webHidden/>
              </w:rPr>
              <w:instrText xml:space="preserve"> PAGEREF _Toc521915674 \h </w:instrText>
            </w:r>
            <w:r w:rsidR="002118E0">
              <w:rPr>
                <w:noProof/>
                <w:webHidden/>
              </w:rPr>
            </w:r>
            <w:r w:rsidR="002118E0">
              <w:rPr>
                <w:noProof/>
                <w:webHidden/>
              </w:rPr>
              <w:fldChar w:fldCharType="separate"/>
            </w:r>
            <w:r w:rsidR="002118E0">
              <w:rPr>
                <w:noProof/>
                <w:webHidden/>
              </w:rPr>
              <w:t>34</w:t>
            </w:r>
            <w:r w:rsidR="002118E0">
              <w:rPr>
                <w:noProof/>
                <w:webHidden/>
              </w:rPr>
              <w:fldChar w:fldCharType="end"/>
            </w:r>
          </w:hyperlink>
        </w:p>
        <w:p w:rsidR="002118E0" w:rsidRDefault="00CB3009">
          <w:pPr>
            <w:pStyle w:val="TOC2"/>
            <w:tabs>
              <w:tab w:val="right" w:leader="dot" w:pos="9350"/>
            </w:tabs>
            <w:rPr>
              <w:noProof/>
              <w:sz w:val="22"/>
            </w:rPr>
          </w:pPr>
          <w:hyperlink w:anchor="_Toc521915675" w:history="1">
            <w:r w:rsidR="002118E0" w:rsidRPr="000762B9">
              <w:rPr>
                <w:rStyle w:val="Hyperlink"/>
                <w:noProof/>
              </w:rPr>
              <w:t>Class to Use for Grants</w:t>
            </w:r>
            <w:r w:rsidR="002118E0">
              <w:rPr>
                <w:noProof/>
                <w:webHidden/>
              </w:rPr>
              <w:tab/>
            </w:r>
            <w:r w:rsidR="002118E0">
              <w:rPr>
                <w:noProof/>
                <w:webHidden/>
              </w:rPr>
              <w:fldChar w:fldCharType="begin"/>
            </w:r>
            <w:r w:rsidR="002118E0">
              <w:rPr>
                <w:noProof/>
                <w:webHidden/>
              </w:rPr>
              <w:instrText xml:space="preserve"> PAGEREF _Toc521915675 \h </w:instrText>
            </w:r>
            <w:r w:rsidR="002118E0">
              <w:rPr>
                <w:noProof/>
                <w:webHidden/>
              </w:rPr>
            </w:r>
            <w:r w:rsidR="002118E0">
              <w:rPr>
                <w:noProof/>
                <w:webHidden/>
              </w:rPr>
              <w:fldChar w:fldCharType="separate"/>
            </w:r>
            <w:r w:rsidR="002118E0">
              <w:rPr>
                <w:noProof/>
                <w:webHidden/>
              </w:rPr>
              <w:t>35</w:t>
            </w:r>
            <w:r w:rsidR="002118E0">
              <w:rPr>
                <w:noProof/>
                <w:webHidden/>
              </w:rPr>
              <w:fldChar w:fldCharType="end"/>
            </w:r>
          </w:hyperlink>
        </w:p>
        <w:p w:rsidR="002118E0" w:rsidRDefault="00CB3009">
          <w:pPr>
            <w:pStyle w:val="TOC2"/>
            <w:tabs>
              <w:tab w:val="right" w:leader="dot" w:pos="9350"/>
            </w:tabs>
            <w:rPr>
              <w:noProof/>
              <w:sz w:val="22"/>
            </w:rPr>
          </w:pPr>
          <w:hyperlink w:anchor="_Toc521915676" w:history="1">
            <w:r w:rsidR="002118E0" w:rsidRPr="000762B9">
              <w:rPr>
                <w:rStyle w:val="Hyperlink"/>
                <w:noProof/>
              </w:rPr>
              <w:t>Discounted Fees or Scholarships Associated with a Grant</w:t>
            </w:r>
            <w:r w:rsidR="002118E0">
              <w:rPr>
                <w:noProof/>
                <w:webHidden/>
              </w:rPr>
              <w:tab/>
            </w:r>
            <w:r w:rsidR="002118E0">
              <w:rPr>
                <w:noProof/>
                <w:webHidden/>
              </w:rPr>
              <w:fldChar w:fldCharType="begin"/>
            </w:r>
            <w:r w:rsidR="002118E0">
              <w:rPr>
                <w:noProof/>
                <w:webHidden/>
              </w:rPr>
              <w:instrText xml:space="preserve"> PAGEREF _Toc521915676 \h </w:instrText>
            </w:r>
            <w:r w:rsidR="002118E0">
              <w:rPr>
                <w:noProof/>
                <w:webHidden/>
              </w:rPr>
            </w:r>
            <w:r w:rsidR="002118E0">
              <w:rPr>
                <w:noProof/>
                <w:webHidden/>
              </w:rPr>
              <w:fldChar w:fldCharType="separate"/>
            </w:r>
            <w:r w:rsidR="002118E0">
              <w:rPr>
                <w:noProof/>
                <w:webHidden/>
              </w:rPr>
              <w:t>35</w:t>
            </w:r>
            <w:r w:rsidR="002118E0">
              <w:rPr>
                <w:noProof/>
                <w:webHidden/>
              </w:rPr>
              <w:fldChar w:fldCharType="end"/>
            </w:r>
          </w:hyperlink>
        </w:p>
        <w:p w:rsidR="002118E0" w:rsidRDefault="00CB3009">
          <w:pPr>
            <w:pStyle w:val="TOC2"/>
            <w:tabs>
              <w:tab w:val="right" w:leader="dot" w:pos="9350"/>
            </w:tabs>
            <w:rPr>
              <w:noProof/>
              <w:sz w:val="22"/>
            </w:rPr>
          </w:pPr>
          <w:hyperlink w:anchor="_Toc521915677" w:history="1">
            <w:r w:rsidR="002118E0" w:rsidRPr="000762B9">
              <w:rPr>
                <w:rStyle w:val="Hyperlink"/>
                <w:noProof/>
              </w:rPr>
              <w:t>Fixed Assets Purchased with Grants</w:t>
            </w:r>
            <w:r w:rsidR="002118E0">
              <w:rPr>
                <w:noProof/>
                <w:webHidden/>
              </w:rPr>
              <w:tab/>
            </w:r>
            <w:r w:rsidR="002118E0">
              <w:rPr>
                <w:noProof/>
                <w:webHidden/>
              </w:rPr>
              <w:fldChar w:fldCharType="begin"/>
            </w:r>
            <w:r w:rsidR="002118E0">
              <w:rPr>
                <w:noProof/>
                <w:webHidden/>
              </w:rPr>
              <w:instrText xml:space="preserve"> PAGEREF _Toc521915677 \h </w:instrText>
            </w:r>
            <w:r w:rsidR="002118E0">
              <w:rPr>
                <w:noProof/>
                <w:webHidden/>
              </w:rPr>
            </w:r>
            <w:r w:rsidR="002118E0">
              <w:rPr>
                <w:noProof/>
                <w:webHidden/>
              </w:rPr>
              <w:fldChar w:fldCharType="separate"/>
            </w:r>
            <w:r w:rsidR="002118E0">
              <w:rPr>
                <w:noProof/>
                <w:webHidden/>
              </w:rPr>
              <w:t>36</w:t>
            </w:r>
            <w:r w:rsidR="002118E0">
              <w:rPr>
                <w:noProof/>
                <w:webHidden/>
              </w:rPr>
              <w:fldChar w:fldCharType="end"/>
            </w:r>
          </w:hyperlink>
        </w:p>
        <w:p w:rsidR="002118E0" w:rsidRDefault="00CB3009">
          <w:pPr>
            <w:pStyle w:val="TOC1"/>
            <w:tabs>
              <w:tab w:val="right" w:leader="dot" w:pos="9350"/>
            </w:tabs>
            <w:rPr>
              <w:noProof/>
              <w:sz w:val="22"/>
            </w:rPr>
          </w:pPr>
          <w:hyperlink w:anchor="_Toc521915678" w:history="1">
            <w:r w:rsidR="002118E0" w:rsidRPr="000762B9">
              <w:rPr>
                <w:rStyle w:val="Hyperlink"/>
                <w:rFonts w:eastAsia="Times New Roman"/>
                <w:noProof/>
              </w:rPr>
              <w:t>Recording Payroll</w:t>
            </w:r>
            <w:r w:rsidR="002118E0">
              <w:rPr>
                <w:noProof/>
                <w:webHidden/>
              </w:rPr>
              <w:tab/>
            </w:r>
            <w:r w:rsidR="002118E0">
              <w:rPr>
                <w:noProof/>
                <w:webHidden/>
              </w:rPr>
              <w:fldChar w:fldCharType="begin"/>
            </w:r>
            <w:r w:rsidR="002118E0">
              <w:rPr>
                <w:noProof/>
                <w:webHidden/>
              </w:rPr>
              <w:instrText xml:space="preserve"> PAGEREF _Toc521915678 \h </w:instrText>
            </w:r>
            <w:r w:rsidR="002118E0">
              <w:rPr>
                <w:noProof/>
                <w:webHidden/>
              </w:rPr>
            </w:r>
            <w:r w:rsidR="002118E0">
              <w:rPr>
                <w:noProof/>
                <w:webHidden/>
              </w:rPr>
              <w:fldChar w:fldCharType="separate"/>
            </w:r>
            <w:r w:rsidR="002118E0">
              <w:rPr>
                <w:noProof/>
                <w:webHidden/>
              </w:rPr>
              <w:t>37</w:t>
            </w:r>
            <w:r w:rsidR="002118E0">
              <w:rPr>
                <w:noProof/>
                <w:webHidden/>
              </w:rPr>
              <w:fldChar w:fldCharType="end"/>
            </w:r>
          </w:hyperlink>
        </w:p>
        <w:p w:rsidR="002118E0" w:rsidRDefault="00CB3009">
          <w:pPr>
            <w:pStyle w:val="TOC1"/>
            <w:tabs>
              <w:tab w:val="right" w:leader="dot" w:pos="9350"/>
            </w:tabs>
            <w:rPr>
              <w:noProof/>
              <w:sz w:val="22"/>
            </w:rPr>
          </w:pPr>
          <w:hyperlink w:anchor="_Toc521915679" w:history="1">
            <w:r w:rsidR="002118E0" w:rsidRPr="000762B9">
              <w:rPr>
                <w:rStyle w:val="Hyperlink"/>
                <w:noProof/>
              </w:rPr>
              <w:t>Closing the Books</w:t>
            </w:r>
            <w:r w:rsidR="002118E0">
              <w:rPr>
                <w:noProof/>
                <w:webHidden/>
              </w:rPr>
              <w:tab/>
            </w:r>
            <w:r w:rsidR="002118E0">
              <w:rPr>
                <w:noProof/>
                <w:webHidden/>
              </w:rPr>
              <w:fldChar w:fldCharType="begin"/>
            </w:r>
            <w:r w:rsidR="002118E0">
              <w:rPr>
                <w:noProof/>
                <w:webHidden/>
              </w:rPr>
              <w:instrText xml:space="preserve"> PAGEREF _Toc521915679 \h </w:instrText>
            </w:r>
            <w:r w:rsidR="002118E0">
              <w:rPr>
                <w:noProof/>
                <w:webHidden/>
              </w:rPr>
            </w:r>
            <w:r w:rsidR="002118E0">
              <w:rPr>
                <w:noProof/>
                <w:webHidden/>
              </w:rPr>
              <w:fldChar w:fldCharType="separate"/>
            </w:r>
            <w:r w:rsidR="002118E0">
              <w:rPr>
                <w:noProof/>
                <w:webHidden/>
              </w:rPr>
              <w:t>37</w:t>
            </w:r>
            <w:r w:rsidR="002118E0">
              <w:rPr>
                <w:noProof/>
                <w:webHidden/>
              </w:rPr>
              <w:fldChar w:fldCharType="end"/>
            </w:r>
          </w:hyperlink>
        </w:p>
        <w:p w:rsidR="002118E0" w:rsidRDefault="00CB3009">
          <w:pPr>
            <w:pStyle w:val="TOC2"/>
            <w:tabs>
              <w:tab w:val="right" w:leader="dot" w:pos="9350"/>
            </w:tabs>
            <w:rPr>
              <w:noProof/>
              <w:sz w:val="22"/>
            </w:rPr>
          </w:pPr>
          <w:hyperlink w:anchor="_Toc521915680" w:history="1">
            <w:r w:rsidR="002118E0" w:rsidRPr="000762B9">
              <w:rPr>
                <w:rStyle w:val="Hyperlink"/>
                <w:noProof/>
              </w:rPr>
              <w:t>Closing Calendar</w:t>
            </w:r>
            <w:r w:rsidR="002118E0">
              <w:rPr>
                <w:noProof/>
                <w:webHidden/>
              </w:rPr>
              <w:tab/>
            </w:r>
            <w:r w:rsidR="002118E0">
              <w:rPr>
                <w:noProof/>
                <w:webHidden/>
              </w:rPr>
              <w:fldChar w:fldCharType="begin"/>
            </w:r>
            <w:r w:rsidR="002118E0">
              <w:rPr>
                <w:noProof/>
                <w:webHidden/>
              </w:rPr>
              <w:instrText xml:space="preserve"> PAGEREF _Toc521915680 \h </w:instrText>
            </w:r>
            <w:r w:rsidR="002118E0">
              <w:rPr>
                <w:noProof/>
                <w:webHidden/>
              </w:rPr>
            </w:r>
            <w:r w:rsidR="002118E0">
              <w:rPr>
                <w:noProof/>
                <w:webHidden/>
              </w:rPr>
              <w:fldChar w:fldCharType="separate"/>
            </w:r>
            <w:r w:rsidR="002118E0">
              <w:rPr>
                <w:noProof/>
                <w:webHidden/>
              </w:rPr>
              <w:t>37</w:t>
            </w:r>
            <w:r w:rsidR="002118E0">
              <w:rPr>
                <w:noProof/>
                <w:webHidden/>
              </w:rPr>
              <w:fldChar w:fldCharType="end"/>
            </w:r>
          </w:hyperlink>
        </w:p>
        <w:p w:rsidR="002118E0" w:rsidRDefault="00CB3009">
          <w:pPr>
            <w:pStyle w:val="TOC2"/>
            <w:tabs>
              <w:tab w:val="right" w:leader="dot" w:pos="9350"/>
            </w:tabs>
            <w:rPr>
              <w:noProof/>
              <w:sz w:val="22"/>
            </w:rPr>
          </w:pPr>
          <w:hyperlink w:anchor="_Toc521915681" w:history="1">
            <w:r w:rsidR="002118E0" w:rsidRPr="000762B9">
              <w:rPr>
                <w:rStyle w:val="Hyperlink"/>
                <w:noProof/>
              </w:rPr>
              <w:t>Month End Checklist</w:t>
            </w:r>
            <w:r w:rsidR="002118E0">
              <w:rPr>
                <w:noProof/>
                <w:webHidden/>
              </w:rPr>
              <w:tab/>
            </w:r>
            <w:r w:rsidR="002118E0">
              <w:rPr>
                <w:noProof/>
                <w:webHidden/>
              </w:rPr>
              <w:fldChar w:fldCharType="begin"/>
            </w:r>
            <w:r w:rsidR="002118E0">
              <w:rPr>
                <w:noProof/>
                <w:webHidden/>
              </w:rPr>
              <w:instrText xml:space="preserve"> PAGEREF _Toc521915681 \h </w:instrText>
            </w:r>
            <w:r w:rsidR="002118E0">
              <w:rPr>
                <w:noProof/>
                <w:webHidden/>
              </w:rPr>
            </w:r>
            <w:r w:rsidR="002118E0">
              <w:rPr>
                <w:noProof/>
                <w:webHidden/>
              </w:rPr>
              <w:fldChar w:fldCharType="separate"/>
            </w:r>
            <w:r w:rsidR="002118E0">
              <w:rPr>
                <w:noProof/>
                <w:webHidden/>
              </w:rPr>
              <w:t>37</w:t>
            </w:r>
            <w:r w:rsidR="002118E0">
              <w:rPr>
                <w:noProof/>
                <w:webHidden/>
              </w:rPr>
              <w:fldChar w:fldCharType="end"/>
            </w:r>
          </w:hyperlink>
        </w:p>
        <w:p w:rsidR="002118E0" w:rsidRDefault="00CB3009">
          <w:pPr>
            <w:pStyle w:val="TOC2"/>
            <w:tabs>
              <w:tab w:val="right" w:leader="dot" w:pos="9350"/>
            </w:tabs>
            <w:rPr>
              <w:noProof/>
              <w:sz w:val="22"/>
            </w:rPr>
          </w:pPr>
          <w:hyperlink w:anchor="_Toc521915682" w:history="1">
            <w:r w:rsidR="002118E0" w:rsidRPr="000762B9">
              <w:rPr>
                <w:rStyle w:val="Hyperlink"/>
                <w:noProof/>
              </w:rPr>
              <w:t>Closing the Books for the Fiscal Year</w:t>
            </w:r>
            <w:r w:rsidR="002118E0">
              <w:rPr>
                <w:noProof/>
                <w:webHidden/>
              </w:rPr>
              <w:tab/>
            </w:r>
            <w:r w:rsidR="002118E0">
              <w:rPr>
                <w:noProof/>
                <w:webHidden/>
              </w:rPr>
              <w:fldChar w:fldCharType="begin"/>
            </w:r>
            <w:r w:rsidR="002118E0">
              <w:rPr>
                <w:noProof/>
                <w:webHidden/>
              </w:rPr>
              <w:instrText xml:space="preserve"> PAGEREF _Toc521915682 \h </w:instrText>
            </w:r>
            <w:r w:rsidR="002118E0">
              <w:rPr>
                <w:noProof/>
                <w:webHidden/>
              </w:rPr>
            </w:r>
            <w:r w:rsidR="002118E0">
              <w:rPr>
                <w:noProof/>
                <w:webHidden/>
              </w:rPr>
              <w:fldChar w:fldCharType="separate"/>
            </w:r>
            <w:r w:rsidR="002118E0">
              <w:rPr>
                <w:noProof/>
                <w:webHidden/>
              </w:rPr>
              <w:t>38</w:t>
            </w:r>
            <w:r w:rsidR="002118E0">
              <w:rPr>
                <w:noProof/>
                <w:webHidden/>
              </w:rPr>
              <w:fldChar w:fldCharType="end"/>
            </w:r>
          </w:hyperlink>
        </w:p>
        <w:p w:rsidR="007F3A36" w:rsidRDefault="005875DA" w:rsidP="007F3A36">
          <w:r>
            <w:fldChar w:fldCharType="end"/>
          </w:r>
        </w:p>
      </w:sdtContent>
    </w:sdt>
    <w:p w:rsidR="006F2F49" w:rsidRDefault="00C013AE" w:rsidP="006F2F49">
      <w:pPr>
        <w:pStyle w:val="Heading1"/>
        <w:spacing w:after="200"/>
      </w:pPr>
      <w:r>
        <w:rPr>
          <w:rFonts w:eastAsia="Times New Roman"/>
        </w:rPr>
        <w:br w:type="page"/>
      </w:r>
      <w:bookmarkStart w:id="0" w:name="_Toc448845209"/>
      <w:bookmarkStart w:id="1" w:name="_Toc521915620"/>
      <w:r w:rsidR="006F2F49">
        <w:lastRenderedPageBreak/>
        <w:t>A Brief Letter of Introduction</w:t>
      </w:r>
      <w:bookmarkEnd w:id="0"/>
      <w:bookmarkEnd w:id="1"/>
    </w:p>
    <w:p w:rsidR="006F2F49" w:rsidRDefault="006F2F49" w:rsidP="006F2F49">
      <w:r>
        <w:t>The purpose of this guide is twofold:  1) to explain how to use the QuickBooks for Nonprofits Online company file and 2) to help you with documenting your organization’s own bookkeeping procedures. We do not attempt to cover every aspect of QuickBooks</w:t>
      </w:r>
      <w:r w:rsidR="00871AC3">
        <w:t xml:space="preserve"> Online</w:t>
      </w:r>
      <w:r>
        <w:t xml:space="preserve">. </w:t>
      </w:r>
      <w:r w:rsidR="002E6548">
        <w:t xml:space="preserve">Much documentation by Intuit and others can be found for free </w:t>
      </w:r>
      <w:r>
        <w:t>online. What we do attempt to cover are the unique aspects of how to use QuickBooks in a nonprofit environment and how to use the QuickBooks</w:t>
      </w:r>
      <w:r w:rsidR="002E6548">
        <w:t xml:space="preserve"> Online</w:t>
      </w:r>
      <w:r>
        <w:t xml:space="preserve"> company file template</w:t>
      </w:r>
      <w:r w:rsidR="002E6548">
        <w:t xml:space="preserve"> we provide</w:t>
      </w:r>
      <w:r>
        <w:t>. We also cover some of the more commonly used functions as a matter of convenience and in the interest of providing beginning-to-end steps for certain tasks.</w:t>
      </w:r>
    </w:p>
    <w:p w:rsidR="006F2F49" w:rsidRDefault="006F2F49" w:rsidP="006F2F49">
      <w:pPr>
        <w:rPr>
          <w:rFonts w:eastAsia="Times New Roman"/>
        </w:rPr>
      </w:pPr>
      <w:r>
        <w:t>We encourage you to customize these procedures for your organization. We suggest making a copy of th</w:t>
      </w:r>
      <w:r w:rsidR="002E6548">
        <w:t>is</w:t>
      </w:r>
      <w:r>
        <w:t xml:space="preserve"> document so the original is preserved for future reference. In the copy of the document, be sure to change the “updated” date in the footer each time you make edits. You may also wish to</w:t>
      </w:r>
      <w:r w:rsidR="002E6548">
        <w:t xml:space="preserve"> indicate the updated date in the document name</w:t>
      </w:r>
      <w:r>
        <w:t xml:space="preserve">.  Updating your bookkeeping procedures will be an ongoing task as software capabilities and technology change, as you find need to document or clarify procedures and as your organization </w:t>
      </w:r>
      <w:proofErr w:type="gramStart"/>
      <w:r>
        <w:t>evolves</w:t>
      </w:r>
      <w:proofErr w:type="gramEnd"/>
      <w:r>
        <w:t>. Your bookkeeping system needs to provide information for tax preparation, financial statement preparation, the annual audit if you have one done and management.  At the same time, the bookkeeping system needs to be manageable by the people who are tasked with maintaining it. We hope this documentation and related QuickBooks</w:t>
      </w:r>
      <w:r w:rsidR="002E6548">
        <w:t xml:space="preserve"> Online</w:t>
      </w:r>
      <w:r>
        <w:t xml:space="preserve"> company file template give you a strong foundation from which to design and implement a bookkeeping system that works for your organization.</w:t>
      </w:r>
    </w:p>
    <w:p w:rsidR="006F2F49" w:rsidRDefault="006F2F49" w:rsidP="006F2F49">
      <w:r>
        <w:t xml:space="preserve">Please contact us if you need </w:t>
      </w:r>
      <w:r w:rsidR="002E6548">
        <w:t>help</w:t>
      </w:r>
      <w:r>
        <w:t xml:space="preserve"> with </w:t>
      </w:r>
      <w:r w:rsidR="002E6548">
        <w:t xml:space="preserve">using or customizing </w:t>
      </w:r>
      <w:r>
        <w:t>the QuickBooks</w:t>
      </w:r>
      <w:r w:rsidR="002E6548">
        <w:t xml:space="preserve"> Online</w:t>
      </w:r>
      <w:r>
        <w:t xml:space="preserve"> company file template, customizing this documentation or if you have suggestions for improvement.</w:t>
      </w:r>
    </w:p>
    <w:p w:rsidR="006F2F49" w:rsidRPr="00344DA3" w:rsidRDefault="006F2F49" w:rsidP="006F2F49">
      <w:r>
        <w:t>We wish you the best.</w:t>
      </w:r>
    </w:p>
    <w:p w:rsidR="006F2F49" w:rsidRDefault="006F2F49" w:rsidP="006F2F49">
      <w:r>
        <w:rPr>
          <w:noProof/>
        </w:rPr>
        <w:drawing>
          <wp:anchor distT="0" distB="0" distL="114300" distR="114300" simplePos="0" relativeHeight="251659264" behindDoc="0" locked="0" layoutInCell="1" allowOverlap="1" wp14:anchorId="5388B2CD" wp14:editId="3E40442E">
            <wp:simplePos x="0" y="0"/>
            <wp:positionH relativeFrom="column">
              <wp:posOffset>2514600</wp:posOffset>
            </wp:positionH>
            <wp:positionV relativeFrom="paragraph">
              <wp:posOffset>86360</wp:posOffset>
            </wp:positionV>
            <wp:extent cx="2400300" cy="594360"/>
            <wp:effectExtent l="19050" t="0" r="0" b="0"/>
            <wp:wrapSquare wrapText="bothSides"/>
            <wp:docPr id="2" name="Picture 2" descr="Signature Caro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gnature Carol-1"/>
                    <pic:cNvPicPr>
                      <a:picLocks noChangeAspect="1" noChangeArrowheads="1"/>
                    </pic:cNvPicPr>
                  </pic:nvPicPr>
                  <pic:blipFill>
                    <a:blip r:embed="rId9" cstate="print"/>
                    <a:srcRect/>
                    <a:stretch>
                      <a:fillRect/>
                    </a:stretch>
                  </pic:blipFill>
                  <pic:spPr bwMode="auto">
                    <a:xfrm>
                      <a:off x="0" y="0"/>
                      <a:ext cx="2400300" cy="594360"/>
                    </a:xfrm>
                    <a:prstGeom prst="rect">
                      <a:avLst/>
                    </a:prstGeom>
                    <a:noFill/>
                    <a:ln w="9525">
                      <a:noFill/>
                      <a:miter lim="800000"/>
                      <a:headEnd/>
                      <a:tailEnd/>
                    </a:ln>
                  </pic:spPr>
                </pic:pic>
              </a:graphicData>
            </a:graphic>
          </wp:anchor>
        </w:drawing>
      </w:r>
      <w:r>
        <w:rPr>
          <w:noProof/>
        </w:rPr>
        <w:drawing>
          <wp:inline distT="0" distB="0" distL="0" distR="0" wp14:anchorId="42846D28" wp14:editId="6D5C6634">
            <wp:extent cx="1724025" cy="590550"/>
            <wp:effectExtent l="19050" t="0" r="9525" b="0"/>
            <wp:docPr id="1" name="Picture 1" descr="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nature"/>
                    <pic:cNvPicPr>
                      <a:picLocks noChangeAspect="1" noChangeArrowheads="1"/>
                    </pic:cNvPicPr>
                  </pic:nvPicPr>
                  <pic:blipFill>
                    <a:blip r:embed="rId10" cstate="print"/>
                    <a:srcRect/>
                    <a:stretch>
                      <a:fillRect/>
                    </a:stretch>
                  </pic:blipFill>
                  <pic:spPr bwMode="auto">
                    <a:xfrm>
                      <a:off x="0" y="0"/>
                      <a:ext cx="1724025" cy="590550"/>
                    </a:xfrm>
                    <a:prstGeom prst="rect">
                      <a:avLst/>
                    </a:prstGeom>
                    <a:noFill/>
                    <a:ln w="9525">
                      <a:noFill/>
                      <a:miter lim="800000"/>
                      <a:headEnd/>
                      <a:tailEnd/>
                    </a:ln>
                  </pic:spPr>
                </pic:pic>
              </a:graphicData>
            </a:graphic>
          </wp:inline>
        </w:drawing>
      </w:r>
    </w:p>
    <w:p w:rsidR="006F2F49" w:rsidRDefault="006F2F49" w:rsidP="006F2F49">
      <w:r>
        <w:t>Carrie Schulz, CPA, MBA</w:t>
      </w:r>
      <w:r>
        <w:tab/>
      </w:r>
      <w:r>
        <w:tab/>
      </w:r>
      <w:r>
        <w:tab/>
        <w:t>Carol A. Wilson, CPA, MBA</w:t>
      </w:r>
    </w:p>
    <w:p w:rsidR="006F2F49" w:rsidRDefault="006F2F49" w:rsidP="006F2F49">
      <w:pPr>
        <w:spacing w:after="0"/>
      </w:pPr>
      <w:r>
        <w:t>Care Accounting Services</w:t>
      </w:r>
    </w:p>
    <w:p w:rsidR="006F2F49" w:rsidRDefault="006F2F49" w:rsidP="006F2F49">
      <w:pPr>
        <w:spacing w:after="0"/>
        <w:rPr>
          <w:rFonts w:asciiTheme="majorHAnsi" w:eastAsiaTheme="majorEastAsia" w:hAnsiTheme="majorHAnsi" w:cstheme="majorBidi"/>
          <w:b/>
          <w:bCs/>
          <w:color w:val="365F91" w:themeColor="accent1" w:themeShade="BF"/>
          <w:sz w:val="36"/>
          <w:szCs w:val="28"/>
        </w:rPr>
      </w:pPr>
      <w:r>
        <w:t>Main:    407-910-2556</w:t>
      </w:r>
      <w:r>
        <w:br/>
        <w:t>Email:   info@careaccountingservices.com</w:t>
      </w:r>
      <w:r>
        <w:br/>
        <w:t>careaccountingservices.com | nonprofitaccountingacademy.com</w:t>
      </w:r>
    </w:p>
    <w:p w:rsidR="008E2444" w:rsidRDefault="008E2444" w:rsidP="008E2444">
      <w:pPr>
        <w:pStyle w:val="Heading1"/>
        <w:spacing w:after="200"/>
        <w:rPr>
          <w:rFonts w:eastAsia="Times New Roman"/>
        </w:rPr>
      </w:pPr>
      <w:bookmarkStart w:id="2" w:name="_Toc521915621"/>
      <w:bookmarkStart w:id="3" w:name="_Toc507515570"/>
      <w:r>
        <w:rPr>
          <w:rFonts w:eastAsia="Times New Roman"/>
        </w:rPr>
        <w:lastRenderedPageBreak/>
        <w:t>Tips on Using This Documentation</w:t>
      </w:r>
      <w:bookmarkEnd w:id="2"/>
    </w:p>
    <w:p w:rsidR="00F65FE7" w:rsidRDefault="00F65FE7" w:rsidP="00F65FE7">
      <w:r>
        <w:t xml:space="preserve">Please remember we do not attempt to cover every aspect of QuickBooks Online in these procedures. Our main purpose is to cover the unique aspects of how to use QuickBooks Online in a nonprofit environment and how to use the QuickBooks Online company file template we provided. </w:t>
      </w:r>
    </w:p>
    <w:p w:rsidR="008E2444" w:rsidRDefault="00135F02" w:rsidP="008E2444">
      <w:pPr>
        <w:rPr>
          <w:rFonts w:eastAsia="Times New Roman"/>
        </w:rPr>
      </w:pPr>
      <w:r>
        <w:rPr>
          <w:rFonts w:eastAsia="Times New Roman"/>
        </w:rPr>
        <w:t xml:space="preserve">Here are ways to </w:t>
      </w:r>
      <w:r w:rsidR="008E2444">
        <w:rPr>
          <w:rFonts w:eastAsia="Times New Roman"/>
        </w:rPr>
        <w:t>find information on how do things in QuickBooks Online:</w:t>
      </w:r>
    </w:p>
    <w:p w:rsidR="008E2444" w:rsidRDefault="008E2444" w:rsidP="008E2444">
      <w:pPr>
        <w:pStyle w:val="ListParagraph"/>
        <w:numPr>
          <w:ilvl w:val="0"/>
          <w:numId w:val="39"/>
        </w:numPr>
        <w:rPr>
          <w:rFonts w:eastAsia="Times New Roman"/>
        </w:rPr>
      </w:pPr>
      <w:r>
        <w:rPr>
          <w:rFonts w:eastAsia="Times New Roman"/>
        </w:rPr>
        <w:t>Refer to the table of contents at the beginning of this documentation.</w:t>
      </w:r>
    </w:p>
    <w:p w:rsidR="008E2444" w:rsidRDefault="00F65FE7" w:rsidP="008E2444">
      <w:pPr>
        <w:pStyle w:val="ListParagraph"/>
        <w:numPr>
          <w:ilvl w:val="0"/>
          <w:numId w:val="39"/>
        </w:numPr>
        <w:rPr>
          <w:rFonts w:eastAsia="Times New Roman"/>
        </w:rPr>
      </w:pPr>
      <w:r>
        <w:rPr>
          <w:rFonts w:eastAsia="Times New Roman"/>
        </w:rPr>
        <w:t>Use the Find function in this Word document:</w:t>
      </w:r>
    </w:p>
    <w:p w:rsidR="008E2444" w:rsidRDefault="008E2444" w:rsidP="008E2444">
      <w:pPr>
        <w:pStyle w:val="ListParagraph"/>
        <w:numPr>
          <w:ilvl w:val="1"/>
          <w:numId w:val="39"/>
        </w:numPr>
        <w:rPr>
          <w:rFonts w:eastAsia="Times New Roman"/>
        </w:rPr>
      </w:pPr>
      <w:r>
        <w:rPr>
          <w:rFonts w:eastAsia="Times New Roman"/>
        </w:rPr>
        <w:t xml:space="preserve">Hold down the Ctrl key and press the F key. </w:t>
      </w:r>
    </w:p>
    <w:p w:rsidR="008E2444" w:rsidRDefault="008E2444" w:rsidP="008E2444">
      <w:pPr>
        <w:pStyle w:val="ListParagraph"/>
        <w:numPr>
          <w:ilvl w:val="1"/>
          <w:numId w:val="39"/>
        </w:numPr>
        <w:rPr>
          <w:rFonts w:eastAsia="Times New Roman"/>
        </w:rPr>
      </w:pPr>
      <w:r>
        <w:rPr>
          <w:rFonts w:eastAsia="Times New Roman"/>
        </w:rPr>
        <w:t xml:space="preserve">Enter a word or phrase associated with the topic you are searching for. Every place in the document that contains that word or phrase will be highlighted in a list below the search term. </w:t>
      </w:r>
    </w:p>
    <w:p w:rsidR="008E2444" w:rsidRDefault="008E2444" w:rsidP="008E2444">
      <w:pPr>
        <w:pStyle w:val="ListParagraph"/>
        <w:numPr>
          <w:ilvl w:val="1"/>
          <w:numId w:val="39"/>
        </w:numPr>
        <w:rPr>
          <w:rFonts w:eastAsia="Times New Roman"/>
        </w:rPr>
      </w:pPr>
      <w:r>
        <w:rPr>
          <w:rFonts w:eastAsia="Times New Roman"/>
        </w:rPr>
        <w:t>Click on any of the highlighted sections to navigate quickly to that section.</w:t>
      </w:r>
    </w:p>
    <w:p w:rsidR="008E2444" w:rsidRDefault="00BE6FCA" w:rsidP="00EA4D99">
      <w:pPr>
        <w:pStyle w:val="ListParagraph"/>
        <w:numPr>
          <w:ilvl w:val="0"/>
          <w:numId w:val="39"/>
        </w:numPr>
        <w:rPr>
          <w:rFonts w:eastAsia="Times New Roman"/>
        </w:rPr>
      </w:pPr>
      <w:r>
        <w:rPr>
          <w:rFonts w:eastAsia="Times New Roman"/>
        </w:rPr>
        <w:t>Search for</w:t>
      </w:r>
      <w:r w:rsidR="00F65FE7">
        <w:rPr>
          <w:rFonts w:eastAsia="Times New Roman"/>
        </w:rPr>
        <w:t xml:space="preserve"> information beyond these procedures:</w:t>
      </w:r>
    </w:p>
    <w:p w:rsidR="00F65FE7" w:rsidRPr="00F65FE7" w:rsidRDefault="007E5325" w:rsidP="00F65FE7">
      <w:pPr>
        <w:pStyle w:val="ListParagraph"/>
        <w:numPr>
          <w:ilvl w:val="1"/>
          <w:numId w:val="39"/>
        </w:numPr>
        <w:rPr>
          <w:rFonts w:eastAsia="Times New Roman"/>
        </w:rPr>
      </w:pPr>
      <w:r>
        <w:rPr>
          <w:rFonts w:eastAsia="Times New Roman"/>
        </w:rPr>
        <w:t xml:space="preserve">Watch </w:t>
      </w:r>
      <w:r w:rsidR="00F65FE7">
        <w:rPr>
          <w:rFonts w:eastAsia="Times New Roman"/>
        </w:rPr>
        <w:t xml:space="preserve">QuickBooks tutorials at </w:t>
      </w:r>
      <w:hyperlink r:id="rId11" w:history="1">
        <w:r w:rsidR="00F65FE7" w:rsidRPr="008310DD">
          <w:rPr>
            <w:rStyle w:val="Hyperlink"/>
            <w:rFonts w:eastAsia="Times New Roman"/>
          </w:rPr>
          <w:t>https://quickbooks.intuit.com/tutorials/all-quickbooks-tutorials/</w:t>
        </w:r>
      </w:hyperlink>
      <w:r w:rsidR="00F65FE7">
        <w:rPr>
          <w:rFonts w:eastAsia="Times New Roman"/>
        </w:rPr>
        <w:t xml:space="preserve"> which walk you through many common transactions and procedures.</w:t>
      </w:r>
    </w:p>
    <w:p w:rsidR="008E2444" w:rsidRDefault="008E2444" w:rsidP="008E2444">
      <w:pPr>
        <w:pStyle w:val="ListParagraph"/>
        <w:numPr>
          <w:ilvl w:val="1"/>
          <w:numId w:val="39"/>
        </w:numPr>
        <w:rPr>
          <w:rFonts w:eastAsia="Times New Roman"/>
        </w:rPr>
      </w:pPr>
      <w:r>
        <w:rPr>
          <w:rFonts w:eastAsia="Times New Roman"/>
        </w:rPr>
        <w:t xml:space="preserve">Click </w:t>
      </w:r>
      <w:r w:rsidRPr="00F65FE7">
        <w:rPr>
          <w:rFonts w:eastAsia="Times New Roman"/>
          <w:b/>
        </w:rPr>
        <w:t>Help</w:t>
      </w:r>
      <w:r>
        <w:rPr>
          <w:rFonts w:eastAsia="Times New Roman"/>
        </w:rPr>
        <w:t xml:space="preserve"> in the top right corner of QuickBo</w:t>
      </w:r>
      <w:r w:rsidR="00BE6FCA">
        <w:rPr>
          <w:rFonts w:eastAsia="Times New Roman"/>
        </w:rPr>
        <w:t>oks Online to search Intuit help.</w:t>
      </w:r>
    </w:p>
    <w:p w:rsidR="008E2444" w:rsidRDefault="008E2444" w:rsidP="008E2444">
      <w:pPr>
        <w:pStyle w:val="ListParagraph"/>
        <w:numPr>
          <w:ilvl w:val="1"/>
          <w:numId w:val="39"/>
        </w:numPr>
        <w:rPr>
          <w:rFonts w:eastAsia="Times New Roman"/>
        </w:rPr>
      </w:pPr>
      <w:r>
        <w:rPr>
          <w:rFonts w:eastAsia="Times New Roman"/>
        </w:rPr>
        <w:t>Us</w:t>
      </w:r>
      <w:r w:rsidR="00F65FE7">
        <w:rPr>
          <w:rFonts w:eastAsia="Times New Roman"/>
        </w:rPr>
        <w:t>e</w:t>
      </w:r>
      <w:r>
        <w:rPr>
          <w:rFonts w:eastAsia="Times New Roman"/>
        </w:rPr>
        <w:t xml:space="preserve"> an Internet browser such as Firefox or Chrome to search the Interne</w:t>
      </w:r>
      <w:r w:rsidR="00F65FE7">
        <w:rPr>
          <w:rFonts w:eastAsia="Times New Roman"/>
        </w:rPr>
        <w:t>t.</w:t>
      </w:r>
    </w:p>
    <w:p w:rsidR="009310B1" w:rsidRDefault="009310B1" w:rsidP="008E2444">
      <w:pPr>
        <w:pStyle w:val="ListParagraph"/>
        <w:numPr>
          <w:ilvl w:val="1"/>
          <w:numId w:val="39"/>
        </w:numPr>
        <w:rPr>
          <w:rFonts w:eastAsia="Times New Roman"/>
        </w:rPr>
      </w:pPr>
      <w:r>
        <w:rPr>
          <w:rFonts w:eastAsia="Times New Roman"/>
        </w:rPr>
        <w:t>Purchase one of the many books on the market that serve as a reference for QuickBooks functions.</w:t>
      </w:r>
    </w:p>
    <w:p w:rsidR="00F65FE7" w:rsidRPr="00F65FE7" w:rsidRDefault="00F65FE7" w:rsidP="00F65FE7">
      <w:pPr>
        <w:rPr>
          <w:rFonts w:eastAsia="Times New Roman"/>
        </w:rPr>
      </w:pPr>
      <w:r>
        <w:rPr>
          <w:rFonts w:eastAsia="Times New Roman"/>
        </w:rPr>
        <w:t xml:space="preserve">Remember this is </w:t>
      </w:r>
      <w:r w:rsidRPr="006969FE">
        <w:rPr>
          <w:rFonts w:eastAsia="Times New Roman"/>
          <w:i/>
        </w:rPr>
        <w:t>your</w:t>
      </w:r>
      <w:r>
        <w:rPr>
          <w:rFonts w:eastAsia="Times New Roman"/>
        </w:rPr>
        <w:t xml:space="preserve"> documentation. You can add to and edit these procedures to continue </w:t>
      </w:r>
      <w:r w:rsidR="006969FE">
        <w:rPr>
          <w:rFonts w:eastAsia="Times New Roman"/>
        </w:rPr>
        <w:t>making</w:t>
      </w:r>
      <w:r>
        <w:rPr>
          <w:rFonts w:eastAsia="Times New Roman"/>
        </w:rPr>
        <w:t xml:space="preserve"> them more useful</w:t>
      </w:r>
      <w:r w:rsidR="006969FE">
        <w:rPr>
          <w:rFonts w:eastAsia="Times New Roman"/>
        </w:rPr>
        <w:t xml:space="preserve"> and customized to your organization. Be sure to change the date updated in the footer. That way you’ll always know the last time you made changes.</w:t>
      </w:r>
    </w:p>
    <w:p w:rsidR="00EA4D99" w:rsidRDefault="00EA4D99" w:rsidP="00EA4D99">
      <w:pPr>
        <w:pStyle w:val="Heading1"/>
        <w:spacing w:after="200"/>
        <w:rPr>
          <w:rFonts w:eastAsia="Times New Roman"/>
        </w:rPr>
      </w:pPr>
      <w:bookmarkStart w:id="4" w:name="_Toc521915622"/>
      <w:r>
        <w:rPr>
          <w:rFonts w:eastAsia="Times New Roman"/>
        </w:rPr>
        <w:t>File Setup</w:t>
      </w:r>
      <w:bookmarkEnd w:id="3"/>
      <w:bookmarkEnd w:id="4"/>
    </w:p>
    <w:p w:rsidR="00EA4D99" w:rsidRDefault="00EA4D99" w:rsidP="00EA4D99">
      <w:pPr>
        <w:rPr>
          <w:rFonts w:eastAsia="Times New Roman"/>
        </w:rPr>
      </w:pPr>
      <w:r>
        <w:rPr>
          <w:rFonts w:eastAsia="Times New Roman"/>
        </w:rPr>
        <w:t>As you begin using your file, you will need to do a few things to customize it for your organization.</w:t>
      </w:r>
    </w:p>
    <w:p w:rsidR="00EA4D99" w:rsidRDefault="00EA4D99" w:rsidP="00EA4D99">
      <w:pPr>
        <w:pStyle w:val="Heading2"/>
        <w:rPr>
          <w:rFonts w:eastAsia="Times New Roman"/>
        </w:rPr>
      </w:pPr>
      <w:bookmarkStart w:id="5" w:name="_Toc507515571"/>
      <w:bookmarkStart w:id="6" w:name="_Toc521915623"/>
      <w:r>
        <w:rPr>
          <w:rFonts w:eastAsia="Times New Roman"/>
        </w:rPr>
        <w:t>Company Information and Settings</w:t>
      </w:r>
      <w:bookmarkEnd w:id="5"/>
      <w:bookmarkEnd w:id="6"/>
    </w:p>
    <w:p w:rsidR="00EA4D99" w:rsidRDefault="00EA4D99" w:rsidP="00EA4D99">
      <w:pPr>
        <w:rPr>
          <w:rFonts w:eastAsia="Times New Roman"/>
        </w:rPr>
      </w:pPr>
      <w:r>
        <w:rPr>
          <w:rFonts w:eastAsia="Times New Roman"/>
        </w:rPr>
        <w:t xml:space="preserve">Click the </w:t>
      </w:r>
      <w:r w:rsidRPr="00C00FE5">
        <w:rPr>
          <w:rFonts w:eastAsia="Times New Roman"/>
          <w:b/>
        </w:rPr>
        <w:t>Gear</w:t>
      </w:r>
      <w:r>
        <w:rPr>
          <w:rFonts w:eastAsia="Times New Roman"/>
        </w:rPr>
        <w:t xml:space="preserve"> icon in the top right corner, then </w:t>
      </w:r>
      <w:r w:rsidRPr="00C00FE5">
        <w:rPr>
          <w:rFonts w:eastAsia="Times New Roman"/>
          <w:b/>
        </w:rPr>
        <w:t>Account and Settings</w:t>
      </w:r>
      <w:r>
        <w:rPr>
          <w:rFonts w:eastAsia="Times New Roman"/>
        </w:rPr>
        <w:t xml:space="preserve">. Edit the company name and contact information. Click </w:t>
      </w:r>
      <w:proofErr w:type="gramStart"/>
      <w:r w:rsidRPr="00C00FE5">
        <w:rPr>
          <w:rFonts w:eastAsia="Times New Roman"/>
          <w:b/>
        </w:rPr>
        <w:t>Done</w:t>
      </w:r>
      <w:proofErr w:type="gramEnd"/>
      <w:r>
        <w:rPr>
          <w:rFonts w:eastAsia="Times New Roman"/>
        </w:rPr>
        <w:t xml:space="preserve"> when finished.</w:t>
      </w:r>
    </w:p>
    <w:p w:rsidR="00EA4D99" w:rsidRDefault="00EA4D99" w:rsidP="00EA4D99">
      <w:pPr>
        <w:rPr>
          <w:rFonts w:eastAsia="Times New Roman"/>
        </w:rPr>
      </w:pPr>
      <w:r>
        <w:rPr>
          <w:rFonts w:eastAsia="Times New Roman"/>
        </w:rPr>
        <w:lastRenderedPageBreak/>
        <w:t xml:space="preserve">This file indicates the first month of your fiscal year is January. If you use a fiscal year other than the calendar year, please edit the first month of your fiscal year under the </w:t>
      </w:r>
      <w:proofErr w:type="gramStart"/>
      <w:r w:rsidRPr="003662D0">
        <w:rPr>
          <w:rFonts w:eastAsia="Times New Roman"/>
          <w:b/>
        </w:rPr>
        <w:t>Advanced</w:t>
      </w:r>
      <w:proofErr w:type="gramEnd"/>
      <w:r>
        <w:rPr>
          <w:rFonts w:eastAsia="Times New Roman"/>
        </w:rPr>
        <w:t xml:space="preserve"> settings in the </w:t>
      </w:r>
      <w:r w:rsidRPr="004B5B34">
        <w:rPr>
          <w:rFonts w:eastAsia="Times New Roman"/>
          <w:b/>
        </w:rPr>
        <w:t>Accounting</w:t>
      </w:r>
      <w:r>
        <w:rPr>
          <w:rFonts w:eastAsia="Times New Roman"/>
        </w:rPr>
        <w:t xml:space="preserve"> section. Additionally in this section we generally recommend selecting the </w:t>
      </w:r>
      <w:r w:rsidRPr="004B5B34">
        <w:rPr>
          <w:rFonts w:eastAsia="Times New Roman"/>
          <w:b/>
        </w:rPr>
        <w:t>Accrual</w:t>
      </w:r>
      <w:r>
        <w:rPr>
          <w:rFonts w:eastAsia="Times New Roman"/>
        </w:rPr>
        <w:t xml:space="preserve"> accounting method.</w:t>
      </w:r>
    </w:p>
    <w:p w:rsidR="00EA4D99" w:rsidRDefault="00EA4D99" w:rsidP="00EA4D99">
      <w:pPr>
        <w:rPr>
          <w:rFonts w:eastAsia="Times New Roman"/>
        </w:rPr>
      </w:pPr>
      <w:r>
        <w:rPr>
          <w:rFonts w:eastAsia="Times New Roman"/>
        </w:rPr>
        <w:t xml:space="preserve">After you edit your company information and fiscal year, explore the other setting preferences under </w:t>
      </w:r>
      <w:r w:rsidRPr="00E932EE">
        <w:rPr>
          <w:rFonts w:eastAsia="Times New Roman"/>
        </w:rPr>
        <w:t>Account and Settings.</w:t>
      </w:r>
      <w:r>
        <w:rPr>
          <w:rFonts w:eastAsia="Times New Roman"/>
        </w:rPr>
        <w:t xml:space="preserve"> </w:t>
      </w:r>
    </w:p>
    <w:p w:rsidR="00EA4D99" w:rsidRDefault="00EA4D99" w:rsidP="00EA4D99">
      <w:pPr>
        <w:pStyle w:val="Heading2"/>
        <w:rPr>
          <w:rFonts w:eastAsia="Times New Roman"/>
        </w:rPr>
      </w:pPr>
      <w:bookmarkStart w:id="7" w:name="_Toc507515572"/>
      <w:bookmarkStart w:id="8" w:name="_Toc521915624"/>
      <w:r>
        <w:rPr>
          <w:rFonts w:eastAsia="Times New Roman"/>
        </w:rPr>
        <w:t>Chart of Accounts</w:t>
      </w:r>
      <w:bookmarkEnd w:id="7"/>
      <w:bookmarkEnd w:id="8"/>
    </w:p>
    <w:p w:rsidR="00EA4D99" w:rsidRDefault="00EA4D99" w:rsidP="00EA4D99">
      <w:pPr>
        <w:rPr>
          <w:rFonts w:eastAsia="Times New Roman"/>
        </w:rPr>
      </w:pPr>
      <w:r>
        <w:rPr>
          <w:rFonts w:eastAsia="Times New Roman"/>
        </w:rPr>
        <w:t xml:space="preserve">Click the </w:t>
      </w:r>
      <w:r w:rsidRPr="00C00FE5">
        <w:rPr>
          <w:rFonts w:eastAsia="Times New Roman"/>
          <w:b/>
        </w:rPr>
        <w:t>Gear</w:t>
      </w:r>
      <w:r>
        <w:rPr>
          <w:rFonts w:eastAsia="Times New Roman"/>
        </w:rPr>
        <w:t xml:space="preserve"> icon in the top right corner, then </w:t>
      </w:r>
      <w:r w:rsidRPr="00C00FE5">
        <w:rPr>
          <w:rFonts w:eastAsia="Times New Roman"/>
          <w:b/>
        </w:rPr>
        <w:t>All Lists</w:t>
      </w:r>
      <w:r>
        <w:rPr>
          <w:rFonts w:eastAsia="Times New Roman"/>
        </w:rPr>
        <w:t xml:space="preserve">, then </w:t>
      </w:r>
      <w:r w:rsidRPr="00C00FE5">
        <w:rPr>
          <w:rFonts w:eastAsia="Times New Roman"/>
          <w:b/>
        </w:rPr>
        <w:t>Chart of Accounts</w:t>
      </w:r>
      <w:r>
        <w:rPr>
          <w:rFonts w:eastAsia="Times New Roman"/>
        </w:rPr>
        <w:t xml:space="preserve">. (You can also access the Chart of Accounts from the Accounting menu item on the left side of your screen.) </w:t>
      </w:r>
    </w:p>
    <w:p w:rsidR="00EA4D99" w:rsidRDefault="00EA4D99" w:rsidP="00EA4D99">
      <w:pPr>
        <w:rPr>
          <w:rFonts w:eastAsia="Times New Roman"/>
        </w:rPr>
      </w:pPr>
      <w:r>
        <w:rPr>
          <w:rFonts w:eastAsia="Times New Roman"/>
        </w:rPr>
        <w:t>The QuickBooks Online template file comes with most if not all the accounts you will need.</w:t>
      </w:r>
    </w:p>
    <w:p w:rsidR="00EA4D99" w:rsidRDefault="00EA4D99" w:rsidP="00EA4D99">
      <w:pPr>
        <w:rPr>
          <w:rFonts w:eastAsia="Times New Roman"/>
        </w:rPr>
      </w:pPr>
      <w:r>
        <w:rPr>
          <w:rFonts w:eastAsia="Times New Roman"/>
        </w:rPr>
        <w:t xml:space="preserve">You may find you want an account that is not included. For example, if you purchase a lot of program supplies, you may wish to create sub accounts for major types of program supplies under account </w:t>
      </w:r>
      <w:r w:rsidRPr="00E932EE">
        <w:rPr>
          <w:rFonts w:eastAsia="Times New Roman"/>
          <w:b/>
        </w:rPr>
        <w:t>61500 Program Supplies</w:t>
      </w:r>
      <w:r>
        <w:rPr>
          <w:rFonts w:eastAsia="Times New Roman"/>
        </w:rPr>
        <w:t xml:space="preserve">. In this case you would NOT use account </w:t>
      </w:r>
      <w:r w:rsidRPr="00E932EE">
        <w:rPr>
          <w:rFonts w:eastAsia="Times New Roman"/>
          <w:b/>
        </w:rPr>
        <w:t>61500 Program Supplies</w:t>
      </w:r>
      <w:r>
        <w:rPr>
          <w:rFonts w:eastAsia="Times New Roman"/>
        </w:rPr>
        <w:t xml:space="preserve"> for data entry. This account would serve as the parent account and you would only enter transactions to the sub accounts you create under the parent account.</w:t>
      </w:r>
    </w:p>
    <w:p w:rsidR="00252ADD" w:rsidRDefault="00252ADD" w:rsidP="00EA4D99">
      <w:pPr>
        <w:rPr>
          <w:rFonts w:eastAsia="Times New Roman"/>
        </w:rPr>
      </w:pPr>
      <w:r>
        <w:rPr>
          <w:rFonts w:eastAsia="Times New Roman"/>
        </w:rPr>
        <w:t xml:space="preserve">Under account </w:t>
      </w:r>
      <w:r w:rsidRPr="00252ADD">
        <w:rPr>
          <w:rFonts w:eastAsia="Times New Roman"/>
          <w:b/>
        </w:rPr>
        <w:t>64000 Office Expenses</w:t>
      </w:r>
      <w:r>
        <w:rPr>
          <w:rFonts w:eastAsia="Times New Roman"/>
        </w:rPr>
        <w:t xml:space="preserve"> you will see account </w:t>
      </w:r>
      <w:r w:rsidRPr="00252ADD">
        <w:rPr>
          <w:rFonts w:eastAsia="Times New Roman"/>
          <w:b/>
        </w:rPr>
        <w:t>64600 Furniture &amp; Equipment &lt; $500</w:t>
      </w:r>
      <w:r>
        <w:rPr>
          <w:rFonts w:eastAsia="Times New Roman"/>
        </w:rPr>
        <w:t xml:space="preserve">. You can edit this account to change the </w:t>
      </w:r>
      <w:r w:rsidR="007079D5">
        <w:rPr>
          <w:rFonts w:eastAsia="Times New Roman"/>
        </w:rPr>
        <w:t xml:space="preserve">$500 </w:t>
      </w:r>
      <w:r>
        <w:rPr>
          <w:rFonts w:eastAsia="Times New Roman"/>
        </w:rPr>
        <w:t xml:space="preserve">to a higher or lower dollar amount, depending on your organization’s </w:t>
      </w:r>
      <w:r w:rsidR="007079D5">
        <w:rPr>
          <w:rFonts w:eastAsia="Times New Roman"/>
        </w:rPr>
        <w:t xml:space="preserve">capitalization </w:t>
      </w:r>
      <w:r>
        <w:rPr>
          <w:rFonts w:eastAsia="Times New Roman"/>
        </w:rPr>
        <w:t xml:space="preserve">threshold. </w:t>
      </w:r>
      <w:proofErr w:type="gramStart"/>
      <w:r>
        <w:rPr>
          <w:rFonts w:eastAsia="Times New Roman"/>
        </w:rPr>
        <w:t xml:space="preserve">See </w:t>
      </w:r>
      <w:hyperlink r:id="rId12" w:history="1">
        <w:r w:rsidRPr="00252ADD">
          <w:rPr>
            <w:rStyle w:val="Hyperlink"/>
            <w:rFonts w:eastAsia="Times New Roman"/>
          </w:rPr>
          <w:t>Fixed Asset or</w:t>
        </w:r>
        <w:r w:rsidRPr="00252ADD">
          <w:rPr>
            <w:rStyle w:val="Hyperlink"/>
            <w:rFonts w:eastAsia="Times New Roman"/>
          </w:rPr>
          <w:t xml:space="preserve"> </w:t>
        </w:r>
        <w:r w:rsidRPr="00252ADD">
          <w:rPr>
            <w:rStyle w:val="Hyperlink"/>
            <w:rFonts w:eastAsia="Times New Roman"/>
          </w:rPr>
          <w:t>Expense?</w:t>
        </w:r>
        <w:proofErr w:type="gramEnd"/>
      </w:hyperlink>
      <w:r>
        <w:rPr>
          <w:rFonts w:eastAsia="Times New Roman"/>
        </w:rPr>
        <w:t xml:space="preserve"> </w:t>
      </w:r>
      <w:proofErr w:type="gramStart"/>
      <w:r>
        <w:rPr>
          <w:rFonts w:eastAsia="Times New Roman"/>
        </w:rPr>
        <w:t>if</w:t>
      </w:r>
      <w:proofErr w:type="gramEnd"/>
      <w:r>
        <w:rPr>
          <w:rFonts w:eastAsia="Times New Roman"/>
        </w:rPr>
        <w:t xml:space="preserve"> you need more information on what a capitalization threshold is and why it’s important.</w:t>
      </w:r>
    </w:p>
    <w:p w:rsidR="00EA4D99" w:rsidRDefault="00EA4D99" w:rsidP="00EA4D99">
      <w:pPr>
        <w:rPr>
          <w:rFonts w:eastAsia="Times New Roman"/>
        </w:rPr>
      </w:pPr>
      <w:r>
        <w:rPr>
          <w:rFonts w:eastAsia="Times New Roman"/>
        </w:rPr>
        <w:t xml:space="preserve">If you find you need to create a new account, at the top right of the Chart of Accounts click </w:t>
      </w:r>
      <w:r w:rsidRPr="00B24FE6">
        <w:rPr>
          <w:rFonts w:eastAsia="Times New Roman"/>
          <w:b/>
        </w:rPr>
        <w:t>New</w:t>
      </w:r>
      <w:r>
        <w:rPr>
          <w:rFonts w:eastAsia="Times New Roman"/>
        </w:rPr>
        <w:t xml:space="preserve">. </w:t>
      </w:r>
    </w:p>
    <w:p w:rsidR="00EA4D99" w:rsidRDefault="00EA4D99" w:rsidP="00EA4D99">
      <w:pPr>
        <w:rPr>
          <w:rFonts w:eastAsia="Times New Roman"/>
        </w:rPr>
      </w:pPr>
      <w:r>
        <w:rPr>
          <w:rFonts w:eastAsia="Times New Roman"/>
        </w:rPr>
        <w:t xml:space="preserve">Tip: Before you create a new account, find a similar account and click the down arrow at the far right side of the row for that account where it says “Run report” and click </w:t>
      </w:r>
      <w:r w:rsidRPr="00B24FE6">
        <w:rPr>
          <w:rFonts w:eastAsia="Times New Roman"/>
          <w:b/>
        </w:rPr>
        <w:t>Edit</w:t>
      </w:r>
      <w:r>
        <w:rPr>
          <w:rFonts w:eastAsia="Times New Roman"/>
        </w:rPr>
        <w:t xml:space="preserve"> to see how that account is set up.</w:t>
      </w:r>
    </w:p>
    <w:p w:rsidR="00EA4D99" w:rsidRDefault="00EA4D99" w:rsidP="00EA4D99">
      <w:pPr>
        <w:rPr>
          <w:rFonts w:eastAsia="Times New Roman"/>
        </w:rPr>
      </w:pPr>
      <w:r>
        <w:rPr>
          <w:rFonts w:eastAsia="Times New Roman"/>
        </w:rPr>
        <w:t xml:space="preserve">Another Tip: Before you create a new account, consider carefully if you really need it. A common mistake is setting up too many accounts which </w:t>
      </w:r>
      <w:proofErr w:type="gramStart"/>
      <w:r>
        <w:rPr>
          <w:rFonts w:eastAsia="Times New Roman"/>
        </w:rPr>
        <w:t>leads</w:t>
      </w:r>
      <w:proofErr w:type="gramEnd"/>
      <w:r>
        <w:rPr>
          <w:rFonts w:eastAsia="Times New Roman"/>
        </w:rPr>
        <w:t xml:space="preserve"> to cluttered reports. Consider if there is another account you could use or if you could edit the name of an existing account to make it a broader category. For example, account </w:t>
      </w:r>
      <w:r w:rsidRPr="007E1E63">
        <w:rPr>
          <w:rFonts w:eastAsia="Times New Roman"/>
          <w:b/>
        </w:rPr>
        <w:t>63530 Maintenance &amp; Repair</w:t>
      </w:r>
      <w:r>
        <w:rPr>
          <w:rFonts w:eastAsia="Times New Roman"/>
        </w:rPr>
        <w:t xml:space="preserve"> can encompass pest control, mowing, janitorial services as well as minor repairs. You probably don’t need a separate account for each of these services.</w:t>
      </w:r>
    </w:p>
    <w:p w:rsidR="00EA4D99" w:rsidRDefault="00EA4D99" w:rsidP="00EA4D99">
      <w:pPr>
        <w:rPr>
          <w:rFonts w:eastAsia="Times New Roman"/>
        </w:rPr>
      </w:pPr>
      <w:r>
        <w:rPr>
          <w:rFonts w:eastAsia="Times New Roman"/>
        </w:rPr>
        <w:lastRenderedPageBreak/>
        <w:t xml:space="preserve">Even One More Tip: If you don’t do a lot of travel, you may wish to delete (make inactive) the sub accounts </w:t>
      </w:r>
      <w:proofErr w:type="gramStart"/>
      <w:r>
        <w:rPr>
          <w:rFonts w:eastAsia="Times New Roman"/>
        </w:rPr>
        <w:t>under</w:t>
      </w:r>
      <w:proofErr w:type="gramEnd"/>
      <w:r>
        <w:rPr>
          <w:rFonts w:eastAsia="Times New Roman"/>
        </w:rPr>
        <w:t xml:space="preserve"> </w:t>
      </w:r>
      <w:r w:rsidRPr="00485821">
        <w:rPr>
          <w:rFonts w:eastAsia="Times New Roman"/>
          <w:b/>
        </w:rPr>
        <w:t>67000 Travel</w:t>
      </w:r>
      <w:r>
        <w:rPr>
          <w:rFonts w:eastAsia="Times New Roman"/>
        </w:rPr>
        <w:t xml:space="preserve"> and just use the parent account as your one travel account. </w:t>
      </w:r>
      <w:proofErr w:type="gramStart"/>
      <w:r>
        <w:rPr>
          <w:rFonts w:eastAsia="Times New Roman"/>
        </w:rPr>
        <w:t xml:space="preserve">Likewise for </w:t>
      </w:r>
      <w:r w:rsidRPr="00485821">
        <w:rPr>
          <w:rFonts w:eastAsia="Times New Roman"/>
          <w:b/>
        </w:rPr>
        <w:t>68000 Insurance</w:t>
      </w:r>
      <w:r>
        <w:rPr>
          <w:rFonts w:eastAsia="Times New Roman"/>
        </w:rPr>
        <w:t>.</w:t>
      </w:r>
      <w:proofErr w:type="gramEnd"/>
      <w:r>
        <w:rPr>
          <w:rFonts w:eastAsia="Times New Roman"/>
        </w:rPr>
        <w:t xml:space="preserve"> Use as few accounts as possible to create meaningful reports.</w:t>
      </w:r>
    </w:p>
    <w:p w:rsidR="00EA4D99" w:rsidRDefault="00EA4D99" w:rsidP="00EA4D99">
      <w:pPr>
        <w:rPr>
          <w:rFonts w:eastAsia="Times New Roman"/>
        </w:rPr>
      </w:pPr>
      <w:r>
        <w:rPr>
          <w:rFonts w:eastAsia="Times New Roman"/>
        </w:rPr>
        <w:t xml:space="preserve">Last Tip: The reason for parent accounts and sub accounts is so you can click </w:t>
      </w:r>
      <w:r w:rsidRPr="00A21E44">
        <w:rPr>
          <w:rFonts w:eastAsia="Times New Roman"/>
          <w:b/>
        </w:rPr>
        <w:t>Collapse</w:t>
      </w:r>
      <w:r>
        <w:rPr>
          <w:rFonts w:eastAsia="Times New Roman"/>
        </w:rPr>
        <w:t xml:space="preserve"> at the top of the </w:t>
      </w:r>
      <w:r w:rsidRPr="00485821">
        <w:rPr>
          <w:rFonts w:eastAsia="Times New Roman"/>
          <w:b/>
        </w:rPr>
        <w:t>Balance Sheet</w:t>
      </w:r>
      <w:r w:rsidR="002A183C">
        <w:rPr>
          <w:rFonts w:eastAsia="Times New Roman"/>
          <w:b/>
        </w:rPr>
        <w:t>,</w:t>
      </w:r>
      <w:r>
        <w:rPr>
          <w:rFonts w:eastAsia="Times New Roman"/>
        </w:rPr>
        <w:t xml:space="preserve"> </w:t>
      </w:r>
      <w:r w:rsidRPr="00A21E44">
        <w:rPr>
          <w:rFonts w:eastAsia="Times New Roman"/>
          <w:b/>
        </w:rPr>
        <w:t>Profit and Loss</w:t>
      </w:r>
      <w:r w:rsidR="002A183C">
        <w:rPr>
          <w:rFonts w:eastAsia="Times New Roman"/>
          <w:b/>
        </w:rPr>
        <w:t xml:space="preserve">, </w:t>
      </w:r>
      <w:r w:rsidR="002A183C" w:rsidRPr="00A21E44">
        <w:rPr>
          <w:rFonts w:eastAsia="Times New Roman"/>
          <w:b/>
        </w:rPr>
        <w:t>Profit and Loss</w:t>
      </w:r>
      <w:r w:rsidR="002A183C">
        <w:rPr>
          <w:rFonts w:eastAsia="Times New Roman"/>
          <w:b/>
        </w:rPr>
        <w:t xml:space="preserve"> by Class </w:t>
      </w:r>
      <w:r w:rsidR="002A183C" w:rsidRPr="002A183C">
        <w:rPr>
          <w:rFonts w:eastAsia="Times New Roman"/>
        </w:rPr>
        <w:t>and budget</w:t>
      </w:r>
      <w:r>
        <w:rPr>
          <w:rFonts w:eastAsia="Times New Roman"/>
        </w:rPr>
        <w:t xml:space="preserve"> reports to create a condensed report which gives you a better overview of your organization. Collapsed reports are great for your board.</w:t>
      </w:r>
    </w:p>
    <w:p w:rsidR="00EA4D99" w:rsidRDefault="00EA4D99" w:rsidP="00EA4D99">
      <w:pPr>
        <w:pStyle w:val="Heading2"/>
        <w:rPr>
          <w:rFonts w:eastAsia="Times New Roman"/>
        </w:rPr>
      </w:pPr>
      <w:bookmarkStart w:id="9" w:name="_Toc507515573"/>
      <w:bookmarkStart w:id="10" w:name="_Toc521915625"/>
      <w:r>
        <w:rPr>
          <w:rFonts w:eastAsia="Times New Roman"/>
        </w:rPr>
        <w:t>Classes</w:t>
      </w:r>
      <w:bookmarkEnd w:id="9"/>
      <w:bookmarkEnd w:id="10"/>
    </w:p>
    <w:p w:rsidR="00EA4D99" w:rsidRDefault="00EA4D99" w:rsidP="00EA4D99">
      <w:r>
        <w:rPr>
          <w:rFonts w:eastAsia="Times New Roman"/>
        </w:rPr>
        <w:t>Please reference the section in these procedures called “</w:t>
      </w:r>
      <w:r>
        <w:t xml:space="preserve">Using Classes in QuickBooks to Track Functional Expenses.” Also see </w:t>
      </w:r>
      <w:hyperlink r:id="rId13" w:history="1">
        <w:r w:rsidRPr="0094775D">
          <w:rPr>
            <w:rStyle w:val="Hyperlink"/>
          </w:rPr>
          <w:t>our blog posts on overhead and functional expenses</w:t>
        </w:r>
      </w:hyperlink>
      <w:r w:rsidR="0094775D">
        <w:t>.</w:t>
      </w:r>
    </w:p>
    <w:p w:rsidR="00EA4D99" w:rsidRDefault="00EA4D99" w:rsidP="00EA4D99">
      <w:pPr>
        <w:rPr>
          <w:rFonts w:eastAsia="Times New Roman"/>
        </w:rPr>
      </w:pPr>
      <w:r>
        <w:rPr>
          <w:rFonts w:eastAsia="Times New Roman"/>
        </w:rPr>
        <w:t xml:space="preserve">Click the </w:t>
      </w:r>
      <w:r w:rsidRPr="00C00FE5">
        <w:rPr>
          <w:rFonts w:eastAsia="Times New Roman"/>
          <w:b/>
        </w:rPr>
        <w:t>Gear</w:t>
      </w:r>
      <w:r>
        <w:rPr>
          <w:rFonts w:eastAsia="Times New Roman"/>
        </w:rPr>
        <w:t xml:space="preserve"> icon in the top right corner, then </w:t>
      </w:r>
      <w:r w:rsidRPr="00C00FE5">
        <w:rPr>
          <w:rFonts w:eastAsia="Times New Roman"/>
          <w:b/>
        </w:rPr>
        <w:t>All Lists</w:t>
      </w:r>
      <w:r>
        <w:rPr>
          <w:rFonts w:eastAsia="Times New Roman"/>
        </w:rPr>
        <w:t xml:space="preserve">, then </w:t>
      </w:r>
      <w:r w:rsidRPr="00C00FE5">
        <w:rPr>
          <w:rFonts w:eastAsia="Times New Roman"/>
          <w:b/>
        </w:rPr>
        <w:t>C</w:t>
      </w:r>
      <w:r>
        <w:rPr>
          <w:rFonts w:eastAsia="Times New Roman"/>
          <w:b/>
        </w:rPr>
        <w:t>lasses</w:t>
      </w:r>
      <w:r w:rsidRPr="007E1E63">
        <w:rPr>
          <w:rFonts w:eastAsia="Times New Roman"/>
        </w:rPr>
        <w:t>.  Classes help you track functional expenses which are required to be reported on Form 990 and in audited financial statements.</w:t>
      </w:r>
      <w:r>
        <w:rPr>
          <w:rFonts w:eastAsia="Times New Roman"/>
          <w:b/>
        </w:rPr>
        <w:t xml:space="preserve">  </w:t>
      </w:r>
      <w:r w:rsidRPr="007E1E63">
        <w:rPr>
          <w:rFonts w:eastAsia="Times New Roman"/>
        </w:rPr>
        <w:t>If you</w:t>
      </w:r>
      <w:r>
        <w:rPr>
          <w:rFonts w:eastAsia="Times New Roman"/>
        </w:rPr>
        <w:t xml:space="preserve"> only have one major program area, you can delete the sub programs under </w:t>
      </w:r>
      <w:r w:rsidRPr="007E1E63">
        <w:rPr>
          <w:rFonts w:eastAsia="Times New Roman"/>
          <w:b/>
        </w:rPr>
        <w:t>1-Progs</w:t>
      </w:r>
      <w:r>
        <w:rPr>
          <w:rFonts w:eastAsia="Times New Roman"/>
        </w:rPr>
        <w:t xml:space="preserve"> and just use the </w:t>
      </w:r>
      <w:r w:rsidRPr="007E1E63">
        <w:rPr>
          <w:rFonts w:eastAsia="Times New Roman"/>
          <w:b/>
        </w:rPr>
        <w:t>1-Progs</w:t>
      </w:r>
      <w:r>
        <w:rPr>
          <w:rFonts w:eastAsia="Times New Roman"/>
        </w:rPr>
        <w:t xml:space="preserve"> class for program expenses. Otherwise rename </w:t>
      </w:r>
      <w:r w:rsidRPr="007E1E63">
        <w:rPr>
          <w:rFonts w:eastAsia="Times New Roman"/>
          <w:b/>
        </w:rPr>
        <w:t>Program A</w:t>
      </w:r>
      <w:r>
        <w:rPr>
          <w:rFonts w:eastAsia="Times New Roman"/>
        </w:rPr>
        <w:t xml:space="preserve"> and </w:t>
      </w:r>
      <w:r w:rsidRPr="007E1E63">
        <w:rPr>
          <w:rFonts w:eastAsia="Times New Roman"/>
          <w:b/>
        </w:rPr>
        <w:t>Program B</w:t>
      </w:r>
      <w:r>
        <w:rPr>
          <w:rFonts w:eastAsia="Times New Roman"/>
        </w:rPr>
        <w:t xml:space="preserve"> for your organization’s major program areas and add additional program classes as necessary.</w:t>
      </w:r>
    </w:p>
    <w:p w:rsidR="00EA4D99" w:rsidRDefault="00EA4D99" w:rsidP="00EA4D99">
      <w:pPr>
        <w:rPr>
          <w:rFonts w:eastAsia="Times New Roman"/>
        </w:rPr>
      </w:pPr>
      <w:r>
        <w:rPr>
          <w:rFonts w:eastAsia="Times New Roman"/>
        </w:rPr>
        <w:t xml:space="preserve">Also rename the special events (fundraising events) under </w:t>
      </w:r>
      <w:r w:rsidRPr="005D7ABF">
        <w:rPr>
          <w:rFonts w:eastAsia="Times New Roman"/>
          <w:b/>
        </w:rPr>
        <w:t>6-Special Events</w:t>
      </w:r>
      <w:r>
        <w:rPr>
          <w:rFonts w:eastAsia="Times New Roman"/>
        </w:rPr>
        <w:t xml:space="preserve">. Again limit the number of classes. If you have many small events, you may wish to create a class called </w:t>
      </w:r>
      <w:r w:rsidRPr="005D7ABF">
        <w:rPr>
          <w:rFonts w:eastAsia="Times New Roman"/>
          <w:b/>
        </w:rPr>
        <w:t>Other Events</w:t>
      </w:r>
      <w:r>
        <w:rPr>
          <w:rFonts w:eastAsia="Times New Roman"/>
        </w:rPr>
        <w:t>.</w:t>
      </w:r>
    </w:p>
    <w:p w:rsidR="00EA4D99" w:rsidRDefault="00EA4D99" w:rsidP="00EA4D99">
      <w:pPr>
        <w:rPr>
          <w:rFonts w:eastAsia="Times New Roman"/>
        </w:rPr>
      </w:pPr>
      <w:r>
        <w:rPr>
          <w:rFonts w:eastAsia="Times New Roman"/>
        </w:rPr>
        <w:t>Tip: Try to limit the number of classes. More classes add greatly to the complexity of bookkeeping and make the Profit &amp; Loss by Class report harder to read as you add more columns.</w:t>
      </w:r>
    </w:p>
    <w:p w:rsidR="00EA4D99" w:rsidRDefault="00EA4D99" w:rsidP="00EA4D99">
      <w:pPr>
        <w:pStyle w:val="Heading2"/>
        <w:rPr>
          <w:rFonts w:eastAsia="Times New Roman"/>
        </w:rPr>
      </w:pPr>
      <w:bookmarkStart w:id="11" w:name="_Toc507515574"/>
      <w:bookmarkStart w:id="12" w:name="_Toc521915626"/>
      <w:r>
        <w:rPr>
          <w:rFonts w:eastAsia="Times New Roman"/>
        </w:rPr>
        <w:t>Products and Services</w:t>
      </w:r>
      <w:bookmarkEnd w:id="11"/>
      <w:bookmarkEnd w:id="12"/>
    </w:p>
    <w:p w:rsidR="00EA4D99" w:rsidRDefault="00EA4D99" w:rsidP="00EA4D99">
      <w:pPr>
        <w:rPr>
          <w:rFonts w:eastAsia="Times New Roman"/>
        </w:rPr>
      </w:pPr>
      <w:r>
        <w:rPr>
          <w:rFonts w:eastAsia="Times New Roman"/>
        </w:rPr>
        <w:t xml:space="preserve">Click the </w:t>
      </w:r>
      <w:r w:rsidRPr="00C00FE5">
        <w:rPr>
          <w:rFonts w:eastAsia="Times New Roman"/>
          <w:b/>
        </w:rPr>
        <w:t>Gear</w:t>
      </w:r>
      <w:r>
        <w:rPr>
          <w:rFonts w:eastAsia="Times New Roman"/>
        </w:rPr>
        <w:t xml:space="preserve"> icon in the top right corner, then Products and Services. (This list is called “Items” in QuickBooks Desktop.) </w:t>
      </w:r>
      <w:proofErr w:type="gramStart"/>
      <w:r>
        <w:rPr>
          <w:rFonts w:eastAsia="Times New Roman"/>
        </w:rPr>
        <w:t>Specific instructions on adding to the Products and Services list is</w:t>
      </w:r>
      <w:proofErr w:type="gramEnd"/>
      <w:r>
        <w:rPr>
          <w:rFonts w:eastAsia="Times New Roman"/>
        </w:rPr>
        <w:t xml:space="preserve"> included in the relevant sections of these procedures.</w:t>
      </w:r>
    </w:p>
    <w:p w:rsidR="00EA4D99" w:rsidRDefault="00EA4D99" w:rsidP="00EA4D99">
      <w:pPr>
        <w:pStyle w:val="Heading2"/>
        <w:rPr>
          <w:rFonts w:eastAsia="Times New Roman"/>
        </w:rPr>
      </w:pPr>
      <w:bookmarkStart w:id="13" w:name="_Toc507515575"/>
      <w:bookmarkStart w:id="14" w:name="_Toc521915627"/>
      <w:r>
        <w:rPr>
          <w:rFonts w:eastAsia="Times New Roman"/>
        </w:rPr>
        <w:t>Opening Balances and Year-to-Date Bookkeeping</w:t>
      </w:r>
      <w:bookmarkEnd w:id="13"/>
      <w:bookmarkEnd w:id="14"/>
    </w:p>
    <w:p w:rsidR="00EA4D99" w:rsidRDefault="00EA4D99" w:rsidP="00EA4D99">
      <w:pPr>
        <w:rPr>
          <w:rFonts w:eastAsia="Times New Roman"/>
        </w:rPr>
      </w:pPr>
      <w:r>
        <w:rPr>
          <w:rFonts w:eastAsia="Times New Roman"/>
        </w:rPr>
        <w:t>If you are in your first year of business, you will need to enter your transactions year-to-date. If you are in your second or later year of business, you will need to enter your balance sheet balances as of the last day of your prior calendar or fiscal year and transactions year-to-date.</w:t>
      </w:r>
    </w:p>
    <w:p w:rsidR="00492B22" w:rsidRDefault="00405548" w:rsidP="00EA4D99">
      <w:pPr>
        <w:rPr>
          <w:rFonts w:eastAsia="Times New Roman"/>
        </w:rPr>
      </w:pPr>
      <w:r>
        <w:rPr>
          <w:rFonts w:eastAsia="Times New Roman"/>
        </w:rPr>
        <w:t xml:space="preserve">This QuickBooks company file is set to a year for accounting purposes that begins in January. If your accounting year begins in a month other than January, click the </w:t>
      </w:r>
      <w:r w:rsidRPr="00405548">
        <w:rPr>
          <w:rFonts w:eastAsia="Times New Roman"/>
          <w:b/>
        </w:rPr>
        <w:t>Gear</w:t>
      </w:r>
      <w:r>
        <w:rPr>
          <w:rFonts w:eastAsia="Times New Roman"/>
        </w:rPr>
        <w:t xml:space="preserve"> icon in the upper </w:t>
      </w:r>
      <w:r>
        <w:rPr>
          <w:rFonts w:eastAsia="Times New Roman"/>
        </w:rPr>
        <w:lastRenderedPageBreak/>
        <w:t xml:space="preserve">right corner, then </w:t>
      </w:r>
      <w:r w:rsidRPr="00405548">
        <w:rPr>
          <w:rFonts w:eastAsia="Times New Roman"/>
          <w:b/>
        </w:rPr>
        <w:t>Account and Settings</w:t>
      </w:r>
      <w:r>
        <w:rPr>
          <w:rFonts w:eastAsia="Times New Roman"/>
        </w:rPr>
        <w:t xml:space="preserve">. Click the </w:t>
      </w:r>
      <w:r w:rsidRPr="00405548">
        <w:rPr>
          <w:rFonts w:eastAsia="Times New Roman"/>
          <w:b/>
        </w:rPr>
        <w:t>Advanced</w:t>
      </w:r>
      <w:r>
        <w:rPr>
          <w:rFonts w:eastAsia="Times New Roman"/>
        </w:rPr>
        <w:t xml:space="preserve"> tab. Click the pencil icon to the right of the </w:t>
      </w:r>
      <w:r w:rsidRPr="00405548">
        <w:rPr>
          <w:rFonts w:eastAsia="Times New Roman"/>
        </w:rPr>
        <w:t>Accounting</w:t>
      </w:r>
      <w:r>
        <w:rPr>
          <w:rFonts w:eastAsia="Times New Roman"/>
        </w:rPr>
        <w:t xml:space="preserve"> section and select the first month of your fiscal year. Save your selection.</w:t>
      </w:r>
    </w:p>
    <w:p w:rsidR="00EA4D99" w:rsidRDefault="00EA4D99" w:rsidP="00EA4D99">
      <w:pPr>
        <w:rPr>
          <w:rFonts w:eastAsia="Times New Roman"/>
        </w:rPr>
      </w:pPr>
      <w:r>
        <w:rPr>
          <w:rFonts w:eastAsia="Times New Roman"/>
        </w:rPr>
        <w:t xml:space="preserve">Be sure to link your operating checking bank account online to the appropriate bank account in the chart of accounts. Click </w:t>
      </w:r>
      <w:r w:rsidRPr="003C753E">
        <w:rPr>
          <w:rFonts w:eastAsia="Times New Roman"/>
          <w:b/>
        </w:rPr>
        <w:t>Banking</w:t>
      </w:r>
      <w:r>
        <w:rPr>
          <w:rFonts w:eastAsia="Times New Roman"/>
        </w:rPr>
        <w:t xml:space="preserve"> in the left side menu to access the </w:t>
      </w:r>
      <w:r w:rsidRPr="003C753E">
        <w:rPr>
          <w:rFonts w:eastAsia="Times New Roman"/>
          <w:b/>
        </w:rPr>
        <w:t>Bank Feeds Center</w:t>
      </w:r>
      <w:r>
        <w:rPr>
          <w:rFonts w:eastAsia="Times New Roman"/>
        </w:rPr>
        <w:t>. Once you find your bank, login and click to select the account in QuickBooks</w:t>
      </w:r>
      <w:r w:rsidR="00F6435D">
        <w:rPr>
          <w:rFonts w:eastAsia="Times New Roman"/>
        </w:rPr>
        <w:t>. N</w:t>
      </w:r>
      <w:r w:rsidR="00405548">
        <w:rPr>
          <w:rFonts w:eastAsia="Times New Roman"/>
        </w:rPr>
        <w:t>otice you can select the numbe</w:t>
      </w:r>
      <w:r>
        <w:rPr>
          <w:rFonts w:eastAsia="Times New Roman"/>
        </w:rPr>
        <w:t>r of days of activity to import up to 90 days. The default if you do not select a time period is 90 days.</w:t>
      </w:r>
    </w:p>
    <w:p w:rsidR="00EA4D99" w:rsidRDefault="00EA4D99" w:rsidP="00EA4D99">
      <w:r>
        <w:rPr>
          <w:rFonts w:eastAsia="Times New Roman"/>
        </w:rPr>
        <w:t xml:space="preserve">If you need help setting up your beginning balances and/or catching up your bookkeeping in QuickBooks Online, please contact us at </w:t>
      </w:r>
      <w:hyperlink r:id="rId14" w:history="1">
        <w:r w:rsidRPr="00F4531B">
          <w:rPr>
            <w:rStyle w:val="Hyperlink"/>
            <w:rFonts w:eastAsia="Times New Roman"/>
          </w:rPr>
          <w:t>info@careaccountingservices.com</w:t>
        </w:r>
      </w:hyperlink>
      <w:r>
        <w:rPr>
          <w:rFonts w:eastAsia="Times New Roman"/>
        </w:rPr>
        <w:t xml:space="preserve"> or 407-910-2556. (Additional fees apply based on the amount of work involved.)</w:t>
      </w:r>
    </w:p>
    <w:p w:rsidR="001742D2" w:rsidRPr="00E12C9B" w:rsidRDefault="001742D2" w:rsidP="00B33753">
      <w:pPr>
        <w:pStyle w:val="Heading1"/>
        <w:rPr>
          <w:rFonts w:eastAsia="Times New Roman"/>
        </w:rPr>
      </w:pPr>
      <w:bookmarkStart w:id="15" w:name="_Toc521915628"/>
      <w:r>
        <w:rPr>
          <w:rFonts w:eastAsia="Times New Roman"/>
        </w:rPr>
        <w:t>Cash Accounts</w:t>
      </w:r>
      <w:bookmarkEnd w:id="15"/>
    </w:p>
    <w:p w:rsidR="009B7723" w:rsidRDefault="009B7723" w:rsidP="00B33753">
      <w:pPr>
        <w:pStyle w:val="Heading2"/>
        <w:rPr>
          <w:rFonts w:eastAsia="Times New Roman"/>
        </w:rPr>
      </w:pPr>
      <w:bookmarkStart w:id="16" w:name="_Toc361061364"/>
      <w:bookmarkStart w:id="17" w:name="_Toc521915629"/>
      <w:r>
        <w:rPr>
          <w:rFonts w:eastAsia="Times New Roman"/>
        </w:rPr>
        <w:t>Operating Checking Account</w:t>
      </w:r>
      <w:bookmarkEnd w:id="16"/>
      <w:bookmarkEnd w:id="17"/>
    </w:p>
    <w:p w:rsidR="003A3B5C" w:rsidRDefault="0007103B" w:rsidP="009B7723">
      <w:pPr>
        <w:rPr>
          <w:szCs w:val="24"/>
        </w:rPr>
      </w:pPr>
      <w:r>
        <w:rPr>
          <w:szCs w:val="24"/>
        </w:rPr>
        <w:t xml:space="preserve">Account </w:t>
      </w:r>
      <w:r w:rsidRPr="0007103B">
        <w:rPr>
          <w:b/>
          <w:szCs w:val="24"/>
        </w:rPr>
        <w:t>10100 Checking-Operating</w:t>
      </w:r>
      <w:r>
        <w:rPr>
          <w:szCs w:val="24"/>
        </w:rPr>
        <w:t xml:space="preserve"> records transactions </w:t>
      </w:r>
      <w:r w:rsidR="00BB3581">
        <w:rPr>
          <w:szCs w:val="24"/>
        </w:rPr>
        <w:t xml:space="preserve">in </w:t>
      </w:r>
      <w:r>
        <w:rPr>
          <w:szCs w:val="24"/>
        </w:rPr>
        <w:t>the organization’s main operating bank account such as c</w:t>
      </w:r>
      <w:r w:rsidR="003A3B5C">
        <w:rPr>
          <w:szCs w:val="24"/>
        </w:rPr>
        <w:t xml:space="preserve">hecks to vendors and employees </w:t>
      </w:r>
      <w:r>
        <w:rPr>
          <w:szCs w:val="24"/>
        </w:rPr>
        <w:t>and d</w:t>
      </w:r>
      <w:r w:rsidR="003A3B5C">
        <w:rPr>
          <w:szCs w:val="24"/>
        </w:rPr>
        <w:t xml:space="preserve">eposits of contributions and program </w:t>
      </w:r>
      <w:r>
        <w:rPr>
          <w:szCs w:val="24"/>
        </w:rPr>
        <w:t>income.</w:t>
      </w:r>
      <w:r w:rsidR="00283472">
        <w:rPr>
          <w:szCs w:val="24"/>
        </w:rPr>
        <w:t xml:space="preserve"> You can rename this account to reflect your actual bank’s name.</w:t>
      </w:r>
    </w:p>
    <w:p w:rsidR="00C7178C" w:rsidRDefault="00C7178C" w:rsidP="009B7723">
      <w:pPr>
        <w:rPr>
          <w:szCs w:val="24"/>
        </w:rPr>
      </w:pPr>
      <w:r>
        <w:rPr>
          <w:szCs w:val="24"/>
        </w:rPr>
        <w:t xml:space="preserve">Link account </w:t>
      </w:r>
      <w:r w:rsidRPr="0007103B">
        <w:rPr>
          <w:b/>
          <w:szCs w:val="24"/>
        </w:rPr>
        <w:t>10100 Checking-Operating</w:t>
      </w:r>
      <w:r>
        <w:rPr>
          <w:szCs w:val="24"/>
        </w:rPr>
        <w:t xml:space="preserve"> in QuickBooks Online to your actual online bank account. Click on </w:t>
      </w:r>
      <w:r w:rsidRPr="00C7178C">
        <w:rPr>
          <w:b/>
          <w:szCs w:val="24"/>
        </w:rPr>
        <w:t>Banking</w:t>
      </w:r>
      <w:r>
        <w:rPr>
          <w:szCs w:val="24"/>
        </w:rPr>
        <w:t xml:space="preserve"> in the left side menu and follow the steps to create the link. Thereafter transactions that clear your bank will continuously download into the Bank Feeds center. From there you can </w:t>
      </w:r>
      <w:proofErr w:type="gramStart"/>
      <w:r w:rsidR="00BB223C" w:rsidRPr="00BB223C">
        <w:rPr>
          <w:b/>
          <w:szCs w:val="24"/>
        </w:rPr>
        <w:t>A</w:t>
      </w:r>
      <w:r w:rsidRPr="00BB223C">
        <w:rPr>
          <w:b/>
          <w:szCs w:val="24"/>
        </w:rPr>
        <w:t>dd</w:t>
      </w:r>
      <w:proofErr w:type="gramEnd"/>
      <w:r>
        <w:rPr>
          <w:szCs w:val="24"/>
        </w:rPr>
        <w:t xml:space="preserve"> the download</w:t>
      </w:r>
      <w:r w:rsidR="00BB223C">
        <w:rPr>
          <w:szCs w:val="24"/>
        </w:rPr>
        <w:t xml:space="preserve">ed transactions into your books or </w:t>
      </w:r>
      <w:r w:rsidR="00BB223C" w:rsidRPr="00BB223C">
        <w:rPr>
          <w:b/>
          <w:szCs w:val="24"/>
        </w:rPr>
        <w:t>Match</w:t>
      </w:r>
      <w:r w:rsidR="00BB223C">
        <w:rPr>
          <w:szCs w:val="24"/>
        </w:rPr>
        <w:t xml:space="preserve"> them with transactions that have already been created.</w:t>
      </w:r>
    </w:p>
    <w:p w:rsidR="006C300D" w:rsidRDefault="006C300D" w:rsidP="009B7723">
      <w:pPr>
        <w:rPr>
          <w:szCs w:val="24"/>
        </w:rPr>
      </w:pPr>
      <w:r>
        <w:rPr>
          <w:szCs w:val="24"/>
        </w:rPr>
        <w:t xml:space="preserve">Because you want to be able to match deposits entered in QuickBooks to deposits per the bank, use account </w:t>
      </w:r>
      <w:r w:rsidRPr="006C300D">
        <w:rPr>
          <w:b/>
          <w:szCs w:val="24"/>
        </w:rPr>
        <w:t xml:space="preserve">12000 </w:t>
      </w:r>
      <w:proofErr w:type="spellStart"/>
      <w:r w:rsidRPr="006C300D">
        <w:rPr>
          <w:b/>
          <w:szCs w:val="24"/>
        </w:rPr>
        <w:t>Undeposited</w:t>
      </w:r>
      <w:proofErr w:type="spellEnd"/>
      <w:r w:rsidRPr="006C300D">
        <w:rPr>
          <w:b/>
          <w:szCs w:val="24"/>
        </w:rPr>
        <w:t xml:space="preserve"> Funds</w:t>
      </w:r>
      <w:r>
        <w:rPr>
          <w:szCs w:val="24"/>
        </w:rPr>
        <w:t xml:space="preserve"> as the </w:t>
      </w:r>
      <w:r w:rsidRPr="006C300D">
        <w:rPr>
          <w:i/>
          <w:szCs w:val="24"/>
        </w:rPr>
        <w:t>Deposit to</w:t>
      </w:r>
      <w:r>
        <w:rPr>
          <w:szCs w:val="24"/>
        </w:rPr>
        <w:t xml:space="preserve"> account on sales receipts and payments received on invoices. Then you can click on the </w:t>
      </w:r>
      <w:r w:rsidR="006759F5">
        <w:rPr>
          <w:rFonts w:eastAsia="Times New Roman" w:cs="Arial"/>
          <w:b/>
          <w:szCs w:val="24"/>
        </w:rPr>
        <w:t>Plus</w:t>
      </w:r>
      <w:r w:rsidRPr="006E1876">
        <w:rPr>
          <w:rFonts w:eastAsia="Times New Roman" w:cs="Arial"/>
          <w:b/>
          <w:szCs w:val="24"/>
        </w:rPr>
        <w:t xml:space="preserve"> (+)</w:t>
      </w:r>
      <w:r w:rsidRPr="006E1876">
        <w:rPr>
          <w:rFonts w:eastAsia="Times New Roman" w:cs="Arial"/>
          <w:szCs w:val="24"/>
        </w:rPr>
        <w:t xml:space="preserve"> menu &gt; </w:t>
      </w:r>
      <w:r w:rsidRPr="006E1876">
        <w:rPr>
          <w:b/>
          <w:szCs w:val="24"/>
        </w:rPr>
        <w:t>Bank Deposit</w:t>
      </w:r>
      <w:r w:rsidRPr="006E1876">
        <w:rPr>
          <w:szCs w:val="24"/>
        </w:rPr>
        <w:t xml:space="preserve"> and </w:t>
      </w:r>
      <w:r>
        <w:rPr>
          <w:szCs w:val="24"/>
        </w:rPr>
        <w:t xml:space="preserve">select which amounts to deposit so they are grouped the same way that they are physically deposited to your bank. In fact, you can buy deposit forms preprinted with your bank account information to facilitate printing a deposit ticket from QuickBooks. Or simply print the deposit ticket onto blank paper to use as a summary of the deposit. </w:t>
      </w:r>
      <w:r w:rsidR="00C0688D">
        <w:rPr>
          <w:szCs w:val="24"/>
        </w:rPr>
        <w:t>No need to add up the deposit manually – rely on the deposit amount calculated by QuickBooks.</w:t>
      </w:r>
    </w:p>
    <w:p w:rsidR="00C216E9" w:rsidRDefault="00C216E9" w:rsidP="009B7723">
      <w:pPr>
        <w:rPr>
          <w:szCs w:val="24"/>
        </w:rPr>
      </w:pPr>
      <w:r>
        <w:rPr>
          <w:szCs w:val="24"/>
        </w:rPr>
        <w:t xml:space="preserve">As an alternative to matching each deposit amount with the underlying amounts making up the deposit, you can use a clearing account. This trick works especially well with credit card deposits. See our blog post </w:t>
      </w:r>
      <w:hyperlink r:id="rId15" w:history="1">
        <w:r w:rsidRPr="00C216E9">
          <w:rPr>
            <w:rStyle w:val="Hyperlink"/>
            <w:szCs w:val="24"/>
          </w:rPr>
          <w:t>Credit Card Depo</w:t>
        </w:r>
        <w:r w:rsidRPr="00C216E9">
          <w:rPr>
            <w:rStyle w:val="Hyperlink"/>
            <w:szCs w:val="24"/>
          </w:rPr>
          <w:t>s</w:t>
        </w:r>
        <w:r w:rsidRPr="00C216E9">
          <w:rPr>
            <w:rStyle w:val="Hyperlink"/>
            <w:szCs w:val="24"/>
          </w:rPr>
          <w:t>its in QuickBooks</w:t>
        </w:r>
      </w:hyperlink>
      <w:r>
        <w:rPr>
          <w:szCs w:val="24"/>
        </w:rPr>
        <w:t>.</w:t>
      </w:r>
    </w:p>
    <w:p w:rsidR="0007103B" w:rsidRDefault="0007103B" w:rsidP="009B7723">
      <w:pPr>
        <w:rPr>
          <w:szCs w:val="24"/>
        </w:rPr>
      </w:pPr>
      <w:r>
        <w:rPr>
          <w:szCs w:val="24"/>
        </w:rPr>
        <w:lastRenderedPageBreak/>
        <w:t xml:space="preserve">Some organizations have additional cash accounts.  See our blog post on </w:t>
      </w:r>
      <w:hyperlink r:id="rId16" w:history="1">
        <w:r w:rsidRPr="0007103B">
          <w:rPr>
            <w:rStyle w:val="Hyperlink"/>
            <w:szCs w:val="24"/>
          </w:rPr>
          <w:t>Nonp</w:t>
        </w:r>
        <w:r w:rsidRPr="0007103B">
          <w:rPr>
            <w:rStyle w:val="Hyperlink"/>
            <w:szCs w:val="24"/>
          </w:rPr>
          <w:t>r</w:t>
        </w:r>
        <w:r w:rsidRPr="0007103B">
          <w:rPr>
            <w:rStyle w:val="Hyperlink"/>
            <w:szCs w:val="24"/>
          </w:rPr>
          <w:t>ofit Cash</w:t>
        </w:r>
      </w:hyperlink>
      <w:r>
        <w:rPr>
          <w:szCs w:val="24"/>
        </w:rPr>
        <w:t>.</w:t>
      </w:r>
    </w:p>
    <w:p w:rsidR="003A3B5C" w:rsidRDefault="003A3B5C" w:rsidP="009B7723">
      <w:pPr>
        <w:rPr>
          <w:szCs w:val="24"/>
        </w:rPr>
      </w:pPr>
      <w:r>
        <w:rPr>
          <w:szCs w:val="24"/>
        </w:rPr>
        <w:t>Also see the section</w:t>
      </w:r>
      <w:r w:rsidR="0007103B">
        <w:rPr>
          <w:szCs w:val="24"/>
        </w:rPr>
        <w:t xml:space="preserve"> in these procedures</w:t>
      </w:r>
      <w:r>
        <w:rPr>
          <w:szCs w:val="24"/>
        </w:rPr>
        <w:t xml:space="preserve"> called “Reconciling Bank Accounts.”</w:t>
      </w:r>
    </w:p>
    <w:p w:rsidR="009B7723" w:rsidRPr="00B33753" w:rsidRDefault="009B7723" w:rsidP="009B7723">
      <w:pPr>
        <w:pStyle w:val="Heading2"/>
        <w:rPr>
          <w:rFonts w:eastAsia="Times New Roman"/>
        </w:rPr>
      </w:pPr>
      <w:bookmarkStart w:id="18" w:name="_Toc361061365"/>
      <w:bookmarkStart w:id="19" w:name="_Toc521915630"/>
      <w:r w:rsidRPr="00B33753">
        <w:rPr>
          <w:rFonts w:eastAsia="Times New Roman"/>
        </w:rPr>
        <w:t>PayPal</w:t>
      </w:r>
      <w:bookmarkEnd w:id="18"/>
      <w:bookmarkEnd w:id="19"/>
    </w:p>
    <w:p w:rsidR="005103E3" w:rsidRDefault="009B7723" w:rsidP="009B7723">
      <w:pPr>
        <w:rPr>
          <w:szCs w:val="24"/>
        </w:rPr>
      </w:pPr>
      <w:r w:rsidRPr="00632961">
        <w:rPr>
          <w:szCs w:val="24"/>
        </w:rPr>
        <w:t>PayPal is a bank account similar to any other bank account.</w:t>
      </w:r>
      <w:r w:rsidR="00C1213F">
        <w:rPr>
          <w:szCs w:val="24"/>
        </w:rPr>
        <w:t xml:space="preserve"> Activity in your PayPal account is recorded in </w:t>
      </w:r>
      <w:r w:rsidR="0071349D">
        <w:rPr>
          <w:szCs w:val="24"/>
        </w:rPr>
        <w:t xml:space="preserve">QuickBooks </w:t>
      </w:r>
      <w:r w:rsidR="00C1213F">
        <w:rPr>
          <w:szCs w:val="24"/>
        </w:rPr>
        <w:t xml:space="preserve">account </w:t>
      </w:r>
      <w:r w:rsidR="00C1213F" w:rsidRPr="00C1213F">
        <w:rPr>
          <w:b/>
          <w:szCs w:val="24"/>
        </w:rPr>
        <w:t>10400 PayPal</w:t>
      </w:r>
      <w:r w:rsidR="00C1213F">
        <w:rPr>
          <w:szCs w:val="24"/>
        </w:rPr>
        <w:t>.</w:t>
      </w:r>
      <w:r w:rsidRPr="00632961">
        <w:rPr>
          <w:szCs w:val="24"/>
        </w:rPr>
        <w:t xml:space="preserve">  </w:t>
      </w:r>
    </w:p>
    <w:p w:rsidR="00FC7219" w:rsidRDefault="00FC7219" w:rsidP="009B7723">
      <w:pPr>
        <w:rPr>
          <w:szCs w:val="24"/>
        </w:rPr>
      </w:pPr>
      <w:r>
        <w:rPr>
          <w:szCs w:val="24"/>
        </w:rPr>
        <w:t>If you wish to batch record and/or batch deposit PayPal transactions, do NOT link to PayPal online in the Bank Feeds Center. If you wish to enter and deposit each PayPal payment received separately, then you should link to</w:t>
      </w:r>
      <w:r w:rsidR="0071349D">
        <w:rPr>
          <w:szCs w:val="24"/>
        </w:rPr>
        <w:t xml:space="preserve"> PayPal online in the Bank Feeds Center.</w:t>
      </w:r>
    </w:p>
    <w:p w:rsidR="005103E3" w:rsidRDefault="006043EE" w:rsidP="005103E3">
      <w:pPr>
        <w:rPr>
          <w:szCs w:val="24"/>
        </w:rPr>
      </w:pPr>
      <w:r>
        <w:rPr>
          <w:szCs w:val="24"/>
        </w:rPr>
        <w:t>If you wish to link</w:t>
      </w:r>
      <w:r w:rsidR="005103E3">
        <w:rPr>
          <w:szCs w:val="24"/>
        </w:rPr>
        <w:t xml:space="preserve"> account </w:t>
      </w:r>
      <w:r w:rsidR="005103E3" w:rsidRPr="0007103B">
        <w:rPr>
          <w:b/>
          <w:szCs w:val="24"/>
        </w:rPr>
        <w:t>10</w:t>
      </w:r>
      <w:r>
        <w:rPr>
          <w:b/>
          <w:szCs w:val="24"/>
        </w:rPr>
        <w:t>4</w:t>
      </w:r>
      <w:r w:rsidR="005103E3" w:rsidRPr="0007103B">
        <w:rPr>
          <w:b/>
          <w:szCs w:val="24"/>
        </w:rPr>
        <w:t xml:space="preserve">00 </w:t>
      </w:r>
      <w:r>
        <w:rPr>
          <w:b/>
          <w:szCs w:val="24"/>
        </w:rPr>
        <w:t>PayPal</w:t>
      </w:r>
      <w:r w:rsidR="005103E3">
        <w:rPr>
          <w:szCs w:val="24"/>
        </w:rPr>
        <w:t xml:space="preserve"> in QuickBooks Online to </w:t>
      </w:r>
      <w:r>
        <w:rPr>
          <w:szCs w:val="24"/>
        </w:rPr>
        <w:t>PayPal, c</w:t>
      </w:r>
      <w:r w:rsidR="005103E3">
        <w:rPr>
          <w:szCs w:val="24"/>
        </w:rPr>
        <w:t xml:space="preserve">lick on </w:t>
      </w:r>
      <w:r w:rsidR="005103E3" w:rsidRPr="00C7178C">
        <w:rPr>
          <w:b/>
          <w:szCs w:val="24"/>
        </w:rPr>
        <w:t>Banking</w:t>
      </w:r>
      <w:r w:rsidR="005103E3">
        <w:rPr>
          <w:szCs w:val="24"/>
        </w:rPr>
        <w:t xml:space="preserve"> in the left side menu and follow the steps to create the link. Thereafter </w:t>
      </w:r>
      <w:r>
        <w:rPr>
          <w:szCs w:val="24"/>
        </w:rPr>
        <w:t xml:space="preserve">PayPal </w:t>
      </w:r>
      <w:r w:rsidR="005103E3">
        <w:rPr>
          <w:szCs w:val="24"/>
        </w:rPr>
        <w:t xml:space="preserve">transactions will continuously download into the Bank Feeds center. From there you can </w:t>
      </w:r>
      <w:proofErr w:type="gramStart"/>
      <w:r w:rsidR="005103E3" w:rsidRPr="00BB223C">
        <w:rPr>
          <w:b/>
          <w:szCs w:val="24"/>
        </w:rPr>
        <w:t>Add</w:t>
      </w:r>
      <w:proofErr w:type="gramEnd"/>
      <w:r w:rsidR="005103E3">
        <w:rPr>
          <w:szCs w:val="24"/>
        </w:rPr>
        <w:t xml:space="preserve"> </w:t>
      </w:r>
      <w:r>
        <w:rPr>
          <w:szCs w:val="24"/>
        </w:rPr>
        <w:t>expenditures made from PayPal directly</w:t>
      </w:r>
      <w:r w:rsidR="005103E3">
        <w:rPr>
          <w:szCs w:val="24"/>
        </w:rPr>
        <w:t xml:space="preserve"> into your books or </w:t>
      </w:r>
      <w:r w:rsidR="005103E3" w:rsidRPr="00BB223C">
        <w:rPr>
          <w:b/>
          <w:szCs w:val="24"/>
        </w:rPr>
        <w:t>Match</w:t>
      </w:r>
      <w:r w:rsidR="00647001">
        <w:rPr>
          <w:b/>
          <w:szCs w:val="24"/>
        </w:rPr>
        <w:t xml:space="preserve"> </w:t>
      </w:r>
      <w:r w:rsidR="00647001" w:rsidRPr="00647001">
        <w:rPr>
          <w:szCs w:val="24"/>
        </w:rPr>
        <w:t>deposits</w:t>
      </w:r>
      <w:r w:rsidRPr="00647001">
        <w:rPr>
          <w:szCs w:val="24"/>
        </w:rPr>
        <w:t xml:space="preserve"> </w:t>
      </w:r>
      <w:r>
        <w:rPr>
          <w:szCs w:val="24"/>
        </w:rPr>
        <w:t>to sales receipts you created and deposited separately net of the PayPal fees</w:t>
      </w:r>
      <w:r w:rsidR="005103E3">
        <w:rPr>
          <w:szCs w:val="24"/>
        </w:rPr>
        <w:t>.</w:t>
      </w:r>
    </w:p>
    <w:p w:rsidR="006E1876" w:rsidRDefault="0071349D" w:rsidP="006E1876">
      <w:pPr>
        <w:rPr>
          <w:szCs w:val="24"/>
        </w:rPr>
      </w:pPr>
      <w:r>
        <w:rPr>
          <w:szCs w:val="24"/>
        </w:rPr>
        <w:t>Instructions to enter PayPal payments received</w:t>
      </w:r>
      <w:r w:rsidR="006E1876">
        <w:rPr>
          <w:szCs w:val="24"/>
        </w:rPr>
        <w:t>:</w:t>
      </w:r>
    </w:p>
    <w:p w:rsidR="00F958E4" w:rsidRPr="00FC7219" w:rsidRDefault="00FC7219" w:rsidP="00B24F65">
      <w:pPr>
        <w:pStyle w:val="ListParagraph"/>
        <w:numPr>
          <w:ilvl w:val="0"/>
          <w:numId w:val="27"/>
        </w:numPr>
        <w:spacing w:after="120"/>
        <w:contextualSpacing w:val="0"/>
        <w:rPr>
          <w:szCs w:val="24"/>
        </w:rPr>
      </w:pPr>
      <w:r w:rsidRPr="00FC7219">
        <w:rPr>
          <w:szCs w:val="24"/>
        </w:rPr>
        <w:t xml:space="preserve">Go to the </w:t>
      </w:r>
      <w:r w:rsidR="006759F5">
        <w:rPr>
          <w:b/>
          <w:szCs w:val="24"/>
        </w:rPr>
        <w:t>Plus</w:t>
      </w:r>
      <w:r w:rsidRPr="00FC7219">
        <w:rPr>
          <w:b/>
          <w:szCs w:val="24"/>
        </w:rPr>
        <w:t xml:space="preserve"> (+)</w:t>
      </w:r>
      <w:r w:rsidRPr="00FC7219">
        <w:rPr>
          <w:szCs w:val="24"/>
        </w:rPr>
        <w:t xml:space="preserve"> menu and select </w:t>
      </w:r>
      <w:r w:rsidRPr="00FC7219">
        <w:rPr>
          <w:b/>
          <w:szCs w:val="24"/>
        </w:rPr>
        <w:t>Sales Receipt</w:t>
      </w:r>
      <w:r w:rsidRPr="00FC7219">
        <w:rPr>
          <w:szCs w:val="24"/>
        </w:rPr>
        <w:t xml:space="preserve">. </w:t>
      </w:r>
      <w:r w:rsidR="006043EE" w:rsidRPr="00FC7219">
        <w:rPr>
          <w:szCs w:val="24"/>
        </w:rPr>
        <w:t>See the following sections for detailed instructions:</w:t>
      </w:r>
      <w:r w:rsidR="00F958E4" w:rsidRPr="00FC7219">
        <w:rPr>
          <w:szCs w:val="24"/>
        </w:rPr>
        <w:t xml:space="preserve">  </w:t>
      </w:r>
    </w:p>
    <w:p w:rsidR="00F958E4" w:rsidRPr="00F958E4" w:rsidRDefault="00F958E4" w:rsidP="00B24F65">
      <w:pPr>
        <w:pStyle w:val="ListParagraph"/>
        <w:numPr>
          <w:ilvl w:val="1"/>
          <w:numId w:val="27"/>
        </w:numPr>
        <w:spacing w:after="120"/>
        <w:contextualSpacing w:val="0"/>
        <w:rPr>
          <w:szCs w:val="24"/>
        </w:rPr>
      </w:pPr>
      <w:r w:rsidRPr="00F958E4">
        <w:rPr>
          <w:szCs w:val="24"/>
        </w:rPr>
        <w:t xml:space="preserve">“Unrestricted Contributions” </w:t>
      </w:r>
      <w:r w:rsidR="00FC7219" w:rsidRPr="00F958E4">
        <w:rPr>
          <w:szCs w:val="24"/>
        </w:rPr>
        <w:t>–</w:t>
      </w:r>
      <w:r w:rsidRPr="00F958E4">
        <w:rPr>
          <w:szCs w:val="24"/>
        </w:rPr>
        <w:t xml:space="preserve">  record a cash contribution</w:t>
      </w:r>
    </w:p>
    <w:p w:rsidR="00F958E4" w:rsidRPr="00F958E4" w:rsidRDefault="00F958E4" w:rsidP="00B24F65">
      <w:pPr>
        <w:pStyle w:val="ListParagraph"/>
        <w:numPr>
          <w:ilvl w:val="1"/>
          <w:numId w:val="27"/>
        </w:numPr>
        <w:spacing w:after="120"/>
        <w:contextualSpacing w:val="0"/>
        <w:rPr>
          <w:szCs w:val="24"/>
        </w:rPr>
      </w:pPr>
      <w:r w:rsidRPr="00F958E4">
        <w:rPr>
          <w:szCs w:val="24"/>
        </w:rPr>
        <w:t xml:space="preserve">“Unrestricted Pledge” </w:t>
      </w:r>
      <w:r w:rsidR="00FC7219" w:rsidRPr="00F958E4">
        <w:rPr>
          <w:szCs w:val="24"/>
        </w:rPr>
        <w:t>–</w:t>
      </w:r>
      <w:r w:rsidR="00FC7219">
        <w:rPr>
          <w:szCs w:val="24"/>
        </w:rPr>
        <w:t xml:space="preserve"> </w:t>
      </w:r>
      <w:r w:rsidRPr="00F958E4">
        <w:rPr>
          <w:szCs w:val="24"/>
        </w:rPr>
        <w:t xml:space="preserve"> record a payment on a pledge</w:t>
      </w:r>
    </w:p>
    <w:p w:rsidR="006043EE" w:rsidRDefault="00F958E4" w:rsidP="00B24F65">
      <w:pPr>
        <w:pStyle w:val="ListParagraph"/>
        <w:numPr>
          <w:ilvl w:val="1"/>
          <w:numId w:val="27"/>
        </w:numPr>
        <w:spacing w:after="120"/>
        <w:contextualSpacing w:val="0"/>
        <w:rPr>
          <w:szCs w:val="24"/>
        </w:rPr>
      </w:pPr>
      <w:r w:rsidRPr="00F958E4">
        <w:rPr>
          <w:szCs w:val="24"/>
        </w:rPr>
        <w:t>“Program Service Revenue” –  record a payment received in exchange for services provided</w:t>
      </w:r>
    </w:p>
    <w:p w:rsidR="00B24F65" w:rsidRDefault="00B24F65" w:rsidP="00B24F65">
      <w:pPr>
        <w:pStyle w:val="ListParagraph"/>
        <w:numPr>
          <w:ilvl w:val="1"/>
          <w:numId w:val="27"/>
        </w:numPr>
        <w:spacing w:after="120"/>
        <w:contextualSpacing w:val="0"/>
        <w:rPr>
          <w:szCs w:val="24"/>
        </w:rPr>
      </w:pPr>
      <w:r>
        <w:rPr>
          <w:szCs w:val="24"/>
        </w:rPr>
        <w:t>“Special Events” – for more information on recording income from special events, which is usually a mixture of contribution and exchange income</w:t>
      </w:r>
    </w:p>
    <w:p w:rsidR="00F958E4" w:rsidRDefault="00FC7219" w:rsidP="00B24F65">
      <w:pPr>
        <w:pStyle w:val="ListParagraph"/>
        <w:numPr>
          <w:ilvl w:val="0"/>
          <w:numId w:val="27"/>
        </w:numPr>
        <w:spacing w:after="120"/>
        <w:contextualSpacing w:val="0"/>
        <w:rPr>
          <w:szCs w:val="24"/>
        </w:rPr>
      </w:pPr>
      <w:r>
        <w:rPr>
          <w:szCs w:val="24"/>
        </w:rPr>
        <w:t>Options for creating PayPal sales receipts:</w:t>
      </w:r>
    </w:p>
    <w:p w:rsidR="00F958E4" w:rsidRDefault="00F958E4" w:rsidP="00B24F65">
      <w:pPr>
        <w:pStyle w:val="ListParagraph"/>
        <w:numPr>
          <w:ilvl w:val="1"/>
          <w:numId w:val="27"/>
        </w:numPr>
        <w:spacing w:after="120"/>
        <w:contextualSpacing w:val="0"/>
        <w:rPr>
          <w:szCs w:val="24"/>
        </w:rPr>
      </w:pPr>
      <w:r w:rsidRPr="00F958E4">
        <w:rPr>
          <w:szCs w:val="24"/>
        </w:rPr>
        <w:t>Create a sales receipt for each PayPal payment received separately at the gross amount before fees.</w:t>
      </w:r>
      <w:r w:rsidR="00647001">
        <w:rPr>
          <w:szCs w:val="24"/>
        </w:rPr>
        <w:t xml:space="preserve"> </w:t>
      </w:r>
    </w:p>
    <w:p w:rsidR="00F958E4" w:rsidRPr="00FC7219" w:rsidRDefault="00F958E4" w:rsidP="00B24F65">
      <w:pPr>
        <w:pStyle w:val="ListParagraph"/>
        <w:numPr>
          <w:ilvl w:val="1"/>
          <w:numId w:val="27"/>
        </w:numPr>
        <w:spacing w:after="120"/>
        <w:contextualSpacing w:val="0"/>
        <w:rPr>
          <w:szCs w:val="24"/>
        </w:rPr>
      </w:pPr>
      <w:r w:rsidRPr="00F958E4">
        <w:rPr>
          <w:szCs w:val="24"/>
        </w:rPr>
        <w:t>Create one sales receipt for all PayPal payments received during the month</w:t>
      </w:r>
      <w:r w:rsidR="00FC7219">
        <w:rPr>
          <w:szCs w:val="24"/>
        </w:rPr>
        <w:t xml:space="preserve"> at the gross amount before fees</w:t>
      </w:r>
      <w:r w:rsidRPr="00F958E4">
        <w:rPr>
          <w:szCs w:val="24"/>
        </w:rPr>
        <w:t xml:space="preserve"> if you do not wish to keep track of transactions by each donor or customer name. </w:t>
      </w:r>
    </w:p>
    <w:p w:rsidR="00F958E4" w:rsidRPr="00F958E4" w:rsidRDefault="006E1876" w:rsidP="00B24F65">
      <w:pPr>
        <w:pStyle w:val="ListParagraph"/>
        <w:numPr>
          <w:ilvl w:val="0"/>
          <w:numId w:val="27"/>
        </w:numPr>
        <w:spacing w:after="120"/>
        <w:contextualSpacing w:val="0"/>
        <w:rPr>
          <w:szCs w:val="24"/>
        </w:rPr>
      </w:pPr>
      <w:r w:rsidRPr="006E1876">
        <w:rPr>
          <w:szCs w:val="24"/>
        </w:rPr>
        <w:t xml:space="preserve">Click </w:t>
      </w:r>
      <w:r w:rsidR="009B7723" w:rsidRPr="006E1876">
        <w:rPr>
          <w:rFonts w:eastAsia="Times New Roman" w:cs="Arial"/>
          <w:szCs w:val="24"/>
        </w:rPr>
        <w:t xml:space="preserve">the </w:t>
      </w:r>
      <w:r w:rsidR="006759F5">
        <w:rPr>
          <w:rFonts w:eastAsia="Times New Roman" w:cs="Arial"/>
          <w:b/>
          <w:szCs w:val="24"/>
        </w:rPr>
        <w:t>Plus</w:t>
      </w:r>
      <w:r w:rsidR="009B7723" w:rsidRPr="006E1876">
        <w:rPr>
          <w:rFonts w:eastAsia="Times New Roman" w:cs="Arial"/>
          <w:b/>
          <w:szCs w:val="24"/>
        </w:rPr>
        <w:t xml:space="preserve"> (+)</w:t>
      </w:r>
      <w:r w:rsidR="009B7723" w:rsidRPr="006E1876">
        <w:rPr>
          <w:rFonts w:eastAsia="Times New Roman" w:cs="Arial"/>
          <w:szCs w:val="24"/>
        </w:rPr>
        <w:t xml:space="preserve"> menu</w:t>
      </w:r>
      <w:r w:rsidRPr="006E1876">
        <w:rPr>
          <w:rFonts w:eastAsia="Times New Roman" w:cs="Arial"/>
          <w:szCs w:val="24"/>
        </w:rPr>
        <w:t xml:space="preserve"> &gt;</w:t>
      </w:r>
      <w:r w:rsidR="009B7723" w:rsidRPr="006E1876">
        <w:rPr>
          <w:rFonts w:eastAsia="Times New Roman" w:cs="Arial"/>
          <w:szCs w:val="24"/>
        </w:rPr>
        <w:t xml:space="preserve"> </w:t>
      </w:r>
      <w:r w:rsidR="009B7723" w:rsidRPr="006E1876">
        <w:rPr>
          <w:b/>
          <w:szCs w:val="24"/>
        </w:rPr>
        <w:t>Bank Deposit</w:t>
      </w:r>
      <w:r w:rsidR="00F958E4">
        <w:rPr>
          <w:b/>
          <w:szCs w:val="24"/>
        </w:rPr>
        <w:t>.</w:t>
      </w:r>
    </w:p>
    <w:p w:rsidR="00F958E4" w:rsidRPr="00F958E4" w:rsidRDefault="00F958E4" w:rsidP="00B24F65">
      <w:pPr>
        <w:pStyle w:val="ListParagraph"/>
        <w:numPr>
          <w:ilvl w:val="1"/>
          <w:numId w:val="27"/>
        </w:numPr>
        <w:spacing w:after="120"/>
        <w:contextualSpacing w:val="0"/>
        <w:rPr>
          <w:szCs w:val="24"/>
        </w:rPr>
      </w:pPr>
      <w:r w:rsidRPr="00F958E4">
        <w:rPr>
          <w:szCs w:val="24"/>
        </w:rPr>
        <w:t xml:space="preserve">Select </w:t>
      </w:r>
      <w:r w:rsidR="005D78CF" w:rsidRPr="005D78CF">
        <w:rPr>
          <w:b/>
          <w:szCs w:val="24"/>
        </w:rPr>
        <w:t xml:space="preserve">10400 </w:t>
      </w:r>
      <w:r w:rsidRPr="005D78CF">
        <w:rPr>
          <w:b/>
          <w:szCs w:val="24"/>
        </w:rPr>
        <w:t>PayPal</w:t>
      </w:r>
      <w:r w:rsidRPr="00F958E4">
        <w:rPr>
          <w:szCs w:val="24"/>
        </w:rPr>
        <w:t xml:space="preserve"> as the deposit </w:t>
      </w:r>
      <w:r w:rsidRPr="00F958E4">
        <w:rPr>
          <w:i/>
          <w:szCs w:val="24"/>
        </w:rPr>
        <w:t>Account</w:t>
      </w:r>
      <w:r w:rsidRPr="00F958E4">
        <w:rPr>
          <w:szCs w:val="24"/>
        </w:rPr>
        <w:t>.</w:t>
      </w:r>
    </w:p>
    <w:p w:rsidR="00F958E4" w:rsidRDefault="00F958E4" w:rsidP="00B24F65">
      <w:pPr>
        <w:pStyle w:val="ListParagraph"/>
        <w:numPr>
          <w:ilvl w:val="1"/>
          <w:numId w:val="27"/>
        </w:numPr>
        <w:spacing w:after="120"/>
        <w:contextualSpacing w:val="0"/>
        <w:rPr>
          <w:szCs w:val="24"/>
        </w:rPr>
      </w:pPr>
      <w:r>
        <w:rPr>
          <w:szCs w:val="24"/>
        </w:rPr>
        <w:lastRenderedPageBreak/>
        <w:t xml:space="preserve">Date the deposit for either the day of the sales receipt or, if batching multiple sales receipts, use </w:t>
      </w:r>
      <w:r w:rsidR="009B7723" w:rsidRPr="006E1876">
        <w:rPr>
          <w:szCs w:val="24"/>
        </w:rPr>
        <w:t xml:space="preserve">the last day of the month. </w:t>
      </w:r>
    </w:p>
    <w:p w:rsidR="00FC7219" w:rsidRDefault="00FC7219" w:rsidP="00B24F65">
      <w:pPr>
        <w:pStyle w:val="ListParagraph"/>
        <w:numPr>
          <w:ilvl w:val="1"/>
          <w:numId w:val="27"/>
        </w:numPr>
        <w:spacing w:after="120"/>
        <w:contextualSpacing w:val="0"/>
        <w:rPr>
          <w:szCs w:val="24"/>
        </w:rPr>
      </w:pPr>
      <w:r>
        <w:rPr>
          <w:szCs w:val="24"/>
        </w:rPr>
        <w:t>Add a negative amount to the deposit for PayPal fees.</w:t>
      </w:r>
    </w:p>
    <w:p w:rsidR="00647001" w:rsidRDefault="00647001" w:rsidP="00B24F65">
      <w:pPr>
        <w:pStyle w:val="ListParagraph"/>
        <w:numPr>
          <w:ilvl w:val="2"/>
          <w:numId w:val="27"/>
        </w:numPr>
        <w:spacing w:after="120"/>
        <w:contextualSpacing w:val="0"/>
        <w:rPr>
          <w:szCs w:val="24"/>
        </w:rPr>
      </w:pPr>
      <w:r>
        <w:rPr>
          <w:szCs w:val="24"/>
        </w:rPr>
        <w:t>Tip – if doing one deposit for all sales receipts received in a given month, you can find the total PayPal fees for the month on the PayPal Monthly Financial Summary Report.</w:t>
      </w:r>
    </w:p>
    <w:p w:rsidR="00FC7219" w:rsidRPr="00FC7219" w:rsidRDefault="00FC7219" w:rsidP="00B24F65">
      <w:pPr>
        <w:pStyle w:val="ListParagraph"/>
        <w:numPr>
          <w:ilvl w:val="2"/>
          <w:numId w:val="27"/>
        </w:numPr>
        <w:spacing w:after="120"/>
        <w:contextualSpacing w:val="0"/>
        <w:rPr>
          <w:szCs w:val="24"/>
        </w:rPr>
      </w:pPr>
      <w:r>
        <w:rPr>
          <w:szCs w:val="24"/>
        </w:rPr>
        <w:t xml:space="preserve">In the section under </w:t>
      </w:r>
      <w:r w:rsidRPr="00FC7219">
        <w:rPr>
          <w:i/>
          <w:szCs w:val="24"/>
        </w:rPr>
        <w:t>Add funds to this deposit</w:t>
      </w:r>
      <w:r>
        <w:rPr>
          <w:szCs w:val="24"/>
        </w:rPr>
        <w:t xml:space="preserve">, on the first line under </w:t>
      </w:r>
      <w:r w:rsidRPr="00FC7219">
        <w:rPr>
          <w:i/>
          <w:szCs w:val="24"/>
        </w:rPr>
        <w:t>Account</w:t>
      </w:r>
      <w:r>
        <w:rPr>
          <w:szCs w:val="24"/>
        </w:rPr>
        <w:t xml:space="preserve"> select </w:t>
      </w:r>
      <w:r w:rsidRPr="00FC7219">
        <w:rPr>
          <w:b/>
          <w:szCs w:val="24"/>
        </w:rPr>
        <w:t>69300 Bank &amp; Merchant Fees</w:t>
      </w:r>
      <w:r>
        <w:rPr>
          <w:b/>
          <w:szCs w:val="24"/>
        </w:rPr>
        <w:t>.</w:t>
      </w:r>
    </w:p>
    <w:p w:rsidR="00FC7219" w:rsidRPr="00FC7219" w:rsidRDefault="00FC7219" w:rsidP="00B24F65">
      <w:pPr>
        <w:pStyle w:val="ListParagraph"/>
        <w:numPr>
          <w:ilvl w:val="2"/>
          <w:numId w:val="27"/>
        </w:numPr>
        <w:spacing w:after="120"/>
        <w:contextualSpacing w:val="0"/>
        <w:rPr>
          <w:szCs w:val="24"/>
        </w:rPr>
      </w:pPr>
      <w:r w:rsidRPr="00FC7219">
        <w:rPr>
          <w:szCs w:val="24"/>
        </w:rPr>
        <w:t xml:space="preserve">On the same line as above under </w:t>
      </w:r>
      <w:r w:rsidRPr="00FC7219">
        <w:rPr>
          <w:i/>
          <w:szCs w:val="24"/>
        </w:rPr>
        <w:t>Amount</w:t>
      </w:r>
      <w:r w:rsidRPr="00FC7219">
        <w:rPr>
          <w:szCs w:val="24"/>
        </w:rPr>
        <w:t xml:space="preserve"> enter a negative amount for PayPal fees.  </w:t>
      </w:r>
    </w:p>
    <w:p w:rsidR="00F958E4" w:rsidRDefault="00FC7219" w:rsidP="00B24F65">
      <w:pPr>
        <w:pStyle w:val="ListParagraph"/>
        <w:numPr>
          <w:ilvl w:val="2"/>
          <w:numId w:val="27"/>
        </w:numPr>
        <w:spacing w:after="120"/>
        <w:contextualSpacing w:val="0"/>
        <w:rPr>
          <w:szCs w:val="24"/>
        </w:rPr>
      </w:pPr>
      <w:r w:rsidRPr="00FC7219">
        <w:rPr>
          <w:szCs w:val="24"/>
        </w:rPr>
        <w:t xml:space="preserve">The vendor name in the </w:t>
      </w:r>
      <w:r w:rsidRPr="00FC7219">
        <w:rPr>
          <w:i/>
          <w:szCs w:val="24"/>
        </w:rPr>
        <w:t>Received From</w:t>
      </w:r>
      <w:r w:rsidRPr="00FC7219">
        <w:rPr>
          <w:szCs w:val="24"/>
        </w:rPr>
        <w:t xml:space="preserve"> column is PayPal and the </w:t>
      </w:r>
      <w:r w:rsidRPr="00FC7219">
        <w:rPr>
          <w:i/>
          <w:szCs w:val="24"/>
        </w:rPr>
        <w:t>Class</w:t>
      </w:r>
      <w:r w:rsidRPr="00FC7219">
        <w:rPr>
          <w:szCs w:val="24"/>
        </w:rPr>
        <w:t xml:space="preserve"> is </w:t>
      </w:r>
      <w:r w:rsidRPr="00FC7219">
        <w:rPr>
          <w:b/>
          <w:szCs w:val="24"/>
        </w:rPr>
        <w:t>5-Mgt &amp; Gen</w:t>
      </w:r>
      <w:r w:rsidRPr="00FC7219">
        <w:rPr>
          <w:szCs w:val="24"/>
        </w:rPr>
        <w:t xml:space="preserve">. </w:t>
      </w:r>
    </w:p>
    <w:p w:rsidR="00117643" w:rsidRDefault="0071349D" w:rsidP="00B24F65">
      <w:pPr>
        <w:pStyle w:val="ListParagraph"/>
        <w:numPr>
          <w:ilvl w:val="0"/>
          <w:numId w:val="27"/>
        </w:numPr>
        <w:spacing w:after="120"/>
        <w:contextualSpacing w:val="0"/>
        <w:rPr>
          <w:szCs w:val="24"/>
        </w:rPr>
      </w:pPr>
      <w:r>
        <w:rPr>
          <w:szCs w:val="24"/>
        </w:rPr>
        <w:t>Check to make sure th</w:t>
      </w:r>
      <w:r w:rsidR="009B7723" w:rsidRPr="006E1876">
        <w:rPr>
          <w:szCs w:val="24"/>
        </w:rPr>
        <w:t>e net deposit agr</w:t>
      </w:r>
      <w:r>
        <w:rPr>
          <w:szCs w:val="24"/>
        </w:rPr>
        <w:t>ees to the net amount deposited by PayPal.</w:t>
      </w:r>
    </w:p>
    <w:p w:rsidR="0071349D" w:rsidRDefault="0071349D" w:rsidP="00B24F65">
      <w:pPr>
        <w:pStyle w:val="ListParagraph"/>
        <w:numPr>
          <w:ilvl w:val="0"/>
          <w:numId w:val="27"/>
        </w:numPr>
        <w:spacing w:after="120"/>
        <w:contextualSpacing w:val="0"/>
        <w:rPr>
          <w:szCs w:val="24"/>
        </w:rPr>
      </w:pPr>
      <w:r w:rsidRPr="0071349D">
        <w:rPr>
          <w:b/>
          <w:szCs w:val="24"/>
        </w:rPr>
        <w:t>Save and close</w:t>
      </w:r>
      <w:r>
        <w:rPr>
          <w:szCs w:val="24"/>
        </w:rPr>
        <w:t>.</w:t>
      </w:r>
    </w:p>
    <w:p w:rsidR="0071349D" w:rsidRDefault="0071349D" w:rsidP="0071349D">
      <w:pPr>
        <w:rPr>
          <w:szCs w:val="24"/>
        </w:rPr>
      </w:pPr>
      <w:r>
        <w:rPr>
          <w:szCs w:val="24"/>
        </w:rPr>
        <w:t xml:space="preserve">If you connected to PayPal in the Bank Feeds Center, create a deposit for each sales receipt </w:t>
      </w:r>
      <w:r w:rsidR="005D78CF">
        <w:rPr>
          <w:szCs w:val="24"/>
        </w:rPr>
        <w:t>and</w:t>
      </w:r>
      <w:r>
        <w:rPr>
          <w:szCs w:val="24"/>
        </w:rPr>
        <w:t xml:space="preserve"> related PayPal fee separately. Then you will be able to </w:t>
      </w:r>
      <w:proofErr w:type="gramStart"/>
      <w:r>
        <w:rPr>
          <w:szCs w:val="24"/>
        </w:rPr>
        <w:t>Match</w:t>
      </w:r>
      <w:proofErr w:type="gramEnd"/>
      <w:r>
        <w:rPr>
          <w:szCs w:val="24"/>
        </w:rPr>
        <w:t xml:space="preserve"> the</w:t>
      </w:r>
      <w:r w:rsidR="005D78CF">
        <w:rPr>
          <w:szCs w:val="24"/>
        </w:rPr>
        <w:t xml:space="preserve"> deposit</w:t>
      </w:r>
      <w:r w:rsidR="00EF6D1A">
        <w:rPr>
          <w:szCs w:val="24"/>
        </w:rPr>
        <w:t>s</w:t>
      </w:r>
      <w:r w:rsidR="005D78CF">
        <w:rPr>
          <w:szCs w:val="24"/>
        </w:rPr>
        <w:t xml:space="preserve"> to the </w:t>
      </w:r>
      <w:r>
        <w:rPr>
          <w:szCs w:val="24"/>
        </w:rPr>
        <w:t>downloaded PayPal amount</w:t>
      </w:r>
      <w:r w:rsidR="00EF6D1A">
        <w:rPr>
          <w:szCs w:val="24"/>
        </w:rPr>
        <w:t>s</w:t>
      </w:r>
      <w:r>
        <w:rPr>
          <w:szCs w:val="24"/>
        </w:rPr>
        <w:t xml:space="preserve"> received.</w:t>
      </w:r>
    </w:p>
    <w:p w:rsidR="0071349D" w:rsidRPr="0071349D" w:rsidRDefault="005D78CF" w:rsidP="0071349D">
      <w:pPr>
        <w:rPr>
          <w:szCs w:val="24"/>
        </w:rPr>
      </w:pPr>
      <w:r>
        <w:rPr>
          <w:szCs w:val="24"/>
        </w:rPr>
        <w:t>Otherwise,</w:t>
      </w:r>
      <w:r w:rsidR="0071349D">
        <w:rPr>
          <w:szCs w:val="24"/>
        </w:rPr>
        <w:t xml:space="preserve"> you can do a batch deposit of the all the individual sales receipts </w:t>
      </w:r>
      <w:r w:rsidR="00B24F65">
        <w:rPr>
          <w:szCs w:val="24"/>
        </w:rPr>
        <w:t xml:space="preserve">for the month that includes a line for PayPal fees for the entire month. </w:t>
      </w:r>
      <w:r w:rsidR="00EF6D1A">
        <w:rPr>
          <w:szCs w:val="24"/>
        </w:rPr>
        <w:t>Doing one deposit for the month</w:t>
      </w:r>
      <w:r w:rsidR="00B24F65">
        <w:rPr>
          <w:szCs w:val="24"/>
        </w:rPr>
        <w:t xml:space="preserve"> is more efficient tha</w:t>
      </w:r>
      <w:r>
        <w:rPr>
          <w:szCs w:val="24"/>
        </w:rPr>
        <w:t>n</w:t>
      </w:r>
      <w:r w:rsidR="00B24F65">
        <w:rPr>
          <w:szCs w:val="24"/>
        </w:rPr>
        <w:t xml:space="preserve"> </w:t>
      </w:r>
      <w:r w:rsidR="00EF6D1A">
        <w:rPr>
          <w:szCs w:val="24"/>
        </w:rPr>
        <w:t>creating a separate deposit with fee netted</w:t>
      </w:r>
      <w:r w:rsidR="00B24F65">
        <w:rPr>
          <w:szCs w:val="24"/>
        </w:rPr>
        <w:t xml:space="preserve"> for each individual transaction.</w:t>
      </w:r>
      <w:r>
        <w:rPr>
          <w:szCs w:val="24"/>
        </w:rPr>
        <w:t xml:space="preserve"> </w:t>
      </w:r>
      <w:r w:rsidR="00EF6D1A">
        <w:rPr>
          <w:szCs w:val="24"/>
        </w:rPr>
        <w:t xml:space="preserve">However, a batch deposit will not </w:t>
      </w:r>
      <w:proofErr w:type="gramStart"/>
      <w:r w:rsidR="00EF6D1A">
        <w:rPr>
          <w:szCs w:val="24"/>
        </w:rPr>
        <w:t>Match</w:t>
      </w:r>
      <w:proofErr w:type="gramEnd"/>
      <w:r w:rsidR="00EF6D1A">
        <w:rPr>
          <w:szCs w:val="24"/>
        </w:rPr>
        <w:t xml:space="preserve"> to the individual downloaded transactions in the Bank Feeds Center so you may want to consider if it’s worthwhile setting up a PayPal bank feed.</w:t>
      </w:r>
    </w:p>
    <w:p w:rsidR="009B7723" w:rsidRDefault="002F0904" w:rsidP="009B7723">
      <w:pPr>
        <w:rPr>
          <w:szCs w:val="24"/>
        </w:rPr>
      </w:pPr>
      <w:r>
        <w:rPr>
          <w:szCs w:val="24"/>
        </w:rPr>
        <w:t xml:space="preserve">Tip:  </w:t>
      </w:r>
      <w:r w:rsidR="00CA5A7E">
        <w:rPr>
          <w:szCs w:val="24"/>
        </w:rPr>
        <w:t xml:space="preserve">Refer to the </w:t>
      </w:r>
      <w:r>
        <w:rPr>
          <w:szCs w:val="24"/>
        </w:rPr>
        <w:t xml:space="preserve">PayPal Monthly Financial Summary Report </w:t>
      </w:r>
      <w:r w:rsidR="00CA5A7E">
        <w:rPr>
          <w:szCs w:val="24"/>
        </w:rPr>
        <w:t xml:space="preserve">for total </w:t>
      </w:r>
      <w:r>
        <w:rPr>
          <w:szCs w:val="24"/>
        </w:rPr>
        <w:t>payments received at the gross amount and total fees charged</w:t>
      </w:r>
      <w:r w:rsidR="00B24F65">
        <w:rPr>
          <w:szCs w:val="24"/>
        </w:rPr>
        <w:t xml:space="preserve"> for a particular month.</w:t>
      </w:r>
    </w:p>
    <w:p w:rsidR="00330BD5" w:rsidRDefault="00330BD5" w:rsidP="009B7723">
      <w:pPr>
        <w:rPr>
          <w:rFonts w:eastAsia="Times New Roman" w:cs="Arial"/>
          <w:szCs w:val="24"/>
        </w:rPr>
      </w:pPr>
      <w:r>
        <w:rPr>
          <w:szCs w:val="24"/>
        </w:rPr>
        <w:t>Enter transfers of cash from PayPal to the operating checking account as follows:</w:t>
      </w:r>
    </w:p>
    <w:p w:rsidR="00330BD5" w:rsidRDefault="00330BD5" w:rsidP="008C37E2">
      <w:pPr>
        <w:pStyle w:val="ListParagraph"/>
        <w:numPr>
          <w:ilvl w:val="0"/>
          <w:numId w:val="28"/>
        </w:numPr>
        <w:spacing w:after="120"/>
        <w:contextualSpacing w:val="0"/>
        <w:rPr>
          <w:rFonts w:eastAsia="Times New Roman" w:cs="Arial"/>
          <w:szCs w:val="24"/>
        </w:rPr>
      </w:pPr>
      <w:r w:rsidRPr="00701AAD">
        <w:rPr>
          <w:rFonts w:eastAsia="Times New Roman" w:cs="Arial"/>
          <w:szCs w:val="24"/>
        </w:rPr>
        <w:t xml:space="preserve">Click to open the </w:t>
      </w:r>
      <w:r w:rsidR="006759F5">
        <w:rPr>
          <w:rFonts w:eastAsia="Times New Roman" w:cs="Arial"/>
          <w:b/>
          <w:szCs w:val="24"/>
        </w:rPr>
        <w:t>Plus</w:t>
      </w:r>
      <w:r w:rsidRPr="00701AAD">
        <w:rPr>
          <w:rFonts w:eastAsia="Times New Roman" w:cs="Arial"/>
          <w:b/>
          <w:szCs w:val="24"/>
        </w:rPr>
        <w:t xml:space="preserve"> (+)</w:t>
      </w:r>
      <w:r w:rsidRPr="00701AAD">
        <w:rPr>
          <w:rFonts w:eastAsia="Times New Roman" w:cs="Arial"/>
          <w:szCs w:val="24"/>
        </w:rPr>
        <w:t xml:space="preserve"> menu.</w:t>
      </w:r>
    </w:p>
    <w:p w:rsidR="00330BD5" w:rsidRDefault="00330BD5" w:rsidP="008C37E2">
      <w:pPr>
        <w:pStyle w:val="ListParagraph"/>
        <w:numPr>
          <w:ilvl w:val="0"/>
          <w:numId w:val="28"/>
        </w:numPr>
        <w:spacing w:after="120"/>
        <w:contextualSpacing w:val="0"/>
        <w:rPr>
          <w:rFonts w:eastAsia="Times New Roman" w:cs="Arial"/>
          <w:szCs w:val="24"/>
        </w:rPr>
      </w:pPr>
      <w:r>
        <w:rPr>
          <w:rFonts w:eastAsia="Times New Roman" w:cs="Arial"/>
          <w:szCs w:val="24"/>
        </w:rPr>
        <w:t xml:space="preserve">Click </w:t>
      </w:r>
      <w:r w:rsidRPr="0083231F">
        <w:rPr>
          <w:rFonts w:eastAsia="Times New Roman" w:cs="Arial"/>
          <w:b/>
          <w:szCs w:val="24"/>
        </w:rPr>
        <w:t>Transfer</w:t>
      </w:r>
      <w:r>
        <w:rPr>
          <w:rFonts w:eastAsia="Times New Roman" w:cs="Arial"/>
          <w:szCs w:val="24"/>
        </w:rPr>
        <w:t>.</w:t>
      </w:r>
    </w:p>
    <w:p w:rsidR="00330BD5" w:rsidRPr="0083231F" w:rsidRDefault="00330BD5" w:rsidP="008C37E2">
      <w:pPr>
        <w:pStyle w:val="ListParagraph"/>
        <w:numPr>
          <w:ilvl w:val="0"/>
          <w:numId w:val="28"/>
        </w:numPr>
        <w:spacing w:after="120"/>
        <w:rPr>
          <w:rFonts w:eastAsia="Times New Roman" w:cs="Arial"/>
          <w:szCs w:val="24"/>
        </w:rPr>
      </w:pPr>
      <w:r>
        <w:rPr>
          <w:rFonts w:eastAsia="Times New Roman" w:cs="Arial"/>
          <w:szCs w:val="24"/>
        </w:rPr>
        <w:t xml:space="preserve">Create a transfer from </w:t>
      </w:r>
      <w:r w:rsidR="006759F5">
        <w:rPr>
          <w:rFonts w:eastAsia="Times New Roman" w:cs="Arial"/>
          <w:b/>
          <w:szCs w:val="24"/>
        </w:rPr>
        <w:t xml:space="preserve">10400 </w:t>
      </w:r>
      <w:r w:rsidR="006759F5" w:rsidRPr="0058584C">
        <w:rPr>
          <w:rFonts w:eastAsia="Times New Roman" w:cs="Arial"/>
          <w:b/>
          <w:szCs w:val="24"/>
        </w:rPr>
        <w:t>P</w:t>
      </w:r>
      <w:r w:rsidR="006759F5">
        <w:rPr>
          <w:rFonts w:eastAsia="Times New Roman" w:cs="Arial"/>
          <w:b/>
          <w:szCs w:val="24"/>
        </w:rPr>
        <w:t xml:space="preserve">ayPal </w:t>
      </w:r>
      <w:r w:rsidRPr="001742D2">
        <w:rPr>
          <w:rFonts w:eastAsia="Times New Roman" w:cs="Arial"/>
          <w:szCs w:val="24"/>
        </w:rPr>
        <w:t xml:space="preserve">to </w:t>
      </w:r>
      <w:r w:rsidR="006759F5">
        <w:rPr>
          <w:rFonts w:eastAsia="Times New Roman" w:cs="Arial"/>
          <w:b/>
          <w:szCs w:val="24"/>
        </w:rPr>
        <w:t>10100 Checking-</w:t>
      </w:r>
      <w:r w:rsidR="006759F5" w:rsidRPr="0058584C">
        <w:rPr>
          <w:rFonts w:eastAsia="Times New Roman" w:cs="Arial"/>
          <w:b/>
          <w:szCs w:val="24"/>
        </w:rPr>
        <w:t>Operating</w:t>
      </w:r>
      <w:r w:rsidR="006759F5">
        <w:rPr>
          <w:rFonts w:eastAsia="Times New Roman" w:cs="Arial"/>
          <w:szCs w:val="24"/>
        </w:rPr>
        <w:t xml:space="preserve"> </w:t>
      </w:r>
      <w:r w:rsidRPr="0083231F">
        <w:rPr>
          <w:rFonts w:eastAsia="Times New Roman" w:cs="Arial"/>
          <w:szCs w:val="24"/>
        </w:rPr>
        <w:t xml:space="preserve">for the amount of </w:t>
      </w:r>
      <w:r>
        <w:rPr>
          <w:rFonts w:eastAsia="Times New Roman" w:cs="Arial"/>
          <w:szCs w:val="24"/>
        </w:rPr>
        <w:t>the transfer</w:t>
      </w:r>
      <w:r w:rsidRPr="0083231F">
        <w:rPr>
          <w:rFonts w:eastAsia="Times New Roman" w:cs="Arial"/>
          <w:szCs w:val="24"/>
        </w:rPr>
        <w:t>.</w:t>
      </w:r>
    </w:p>
    <w:p w:rsidR="00B24F65" w:rsidRDefault="00330BD5" w:rsidP="00330BD5">
      <w:pPr>
        <w:spacing w:after="120"/>
        <w:rPr>
          <w:rFonts w:eastAsia="Times New Roman" w:cs="Arial"/>
          <w:szCs w:val="24"/>
        </w:rPr>
      </w:pPr>
      <w:r>
        <w:rPr>
          <w:rFonts w:eastAsia="Times New Roman" w:cs="Arial"/>
          <w:szCs w:val="24"/>
        </w:rPr>
        <w:t>No class is required for transfers between cash accounts.</w:t>
      </w:r>
      <w:r w:rsidR="00B24F65">
        <w:rPr>
          <w:rFonts w:eastAsia="Times New Roman" w:cs="Arial"/>
          <w:szCs w:val="24"/>
        </w:rPr>
        <w:t xml:space="preserve"> </w:t>
      </w:r>
    </w:p>
    <w:p w:rsidR="00330BD5" w:rsidRDefault="00B24F65" w:rsidP="00330BD5">
      <w:pPr>
        <w:spacing w:after="120"/>
        <w:rPr>
          <w:rFonts w:eastAsia="Times New Roman" w:cs="Arial"/>
          <w:szCs w:val="24"/>
        </w:rPr>
      </w:pPr>
      <w:r>
        <w:rPr>
          <w:rFonts w:eastAsia="Times New Roman" w:cs="Arial"/>
          <w:szCs w:val="24"/>
        </w:rPr>
        <w:lastRenderedPageBreak/>
        <w:t>You will be able to Match to the downloaded transfer amounts in the Bank Feeds Center</w:t>
      </w:r>
      <w:r w:rsidR="00EF6D1A">
        <w:rPr>
          <w:rFonts w:eastAsia="Times New Roman" w:cs="Arial"/>
          <w:szCs w:val="24"/>
        </w:rPr>
        <w:t xml:space="preserve"> for both the checking account and for PayPal, if it is linked as a bank feed</w:t>
      </w:r>
      <w:r>
        <w:rPr>
          <w:rFonts w:eastAsia="Times New Roman" w:cs="Arial"/>
          <w:szCs w:val="24"/>
        </w:rPr>
        <w:t>. You can also add the transfer directly from the Bank Feeds Center</w:t>
      </w:r>
      <w:r w:rsidR="00EF6D1A">
        <w:rPr>
          <w:rFonts w:eastAsia="Times New Roman" w:cs="Arial"/>
          <w:szCs w:val="24"/>
        </w:rPr>
        <w:t xml:space="preserve"> from either checking or PayPal</w:t>
      </w:r>
      <w:r>
        <w:rPr>
          <w:rFonts w:eastAsia="Times New Roman" w:cs="Arial"/>
          <w:szCs w:val="24"/>
        </w:rPr>
        <w:t xml:space="preserve">. Be sure to click the radio button for Transfer in the downloaded transaction detail. Be careful you don’t enter the transfer twice by adding instead of matching if you have already created </w:t>
      </w:r>
      <w:r w:rsidR="00EF6D1A">
        <w:rPr>
          <w:rFonts w:eastAsia="Times New Roman" w:cs="Arial"/>
          <w:szCs w:val="24"/>
        </w:rPr>
        <w:t>or added the</w:t>
      </w:r>
      <w:r>
        <w:rPr>
          <w:rFonts w:eastAsia="Times New Roman" w:cs="Arial"/>
          <w:szCs w:val="24"/>
        </w:rPr>
        <w:t xml:space="preserve"> transfer transaction in QuickBooks.</w:t>
      </w:r>
    </w:p>
    <w:p w:rsidR="00E12C9B" w:rsidRPr="00B33753" w:rsidRDefault="00E12C9B" w:rsidP="00E12C9B">
      <w:pPr>
        <w:pStyle w:val="Heading2"/>
        <w:rPr>
          <w:rFonts w:eastAsia="Times New Roman"/>
        </w:rPr>
      </w:pPr>
      <w:bookmarkStart w:id="20" w:name="_Toc361061363"/>
      <w:bookmarkStart w:id="21" w:name="_Toc521915631"/>
      <w:r w:rsidRPr="00B33753">
        <w:rPr>
          <w:rFonts w:eastAsia="Times New Roman"/>
        </w:rPr>
        <w:t>Petty Cash</w:t>
      </w:r>
      <w:bookmarkEnd w:id="20"/>
      <w:bookmarkEnd w:id="21"/>
    </w:p>
    <w:p w:rsidR="00E12C9B" w:rsidRDefault="00E12C9B" w:rsidP="00E12C9B">
      <w:pPr>
        <w:spacing w:after="120"/>
        <w:rPr>
          <w:rFonts w:eastAsia="Times New Roman" w:cs="Arial"/>
          <w:szCs w:val="24"/>
        </w:rPr>
      </w:pPr>
      <w:r>
        <w:rPr>
          <w:rFonts w:eastAsia="Times New Roman" w:cs="Arial"/>
          <w:szCs w:val="24"/>
        </w:rPr>
        <w:t xml:space="preserve">The office maintains a petty cash fund of </w:t>
      </w:r>
      <w:r w:rsidRPr="001742D2">
        <w:rPr>
          <w:rFonts w:eastAsia="Times New Roman" w:cs="Arial"/>
          <w:szCs w:val="24"/>
        </w:rPr>
        <w:t>$</w:t>
      </w:r>
      <w:r>
        <w:rPr>
          <w:rFonts w:eastAsia="Times New Roman" w:cs="Arial"/>
          <w:szCs w:val="24"/>
        </w:rPr>
        <w:t>___ (for example, $100)</w:t>
      </w:r>
      <w:r w:rsidRPr="001742D2">
        <w:rPr>
          <w:rFonts w:eastAsia="Times New Roman" w:cs="Arial"/>
          <w:szCs w:val="24"/>
        </w:rPr>
        <w:t>.</w:t>
      </w:r>
      <w:r>
        <w:rPr>
          <w:rFonts w:eastAsia="Times New Roman" w:cs="Arial"/>
          <w:szCs w:val="24"/>
        </w:rPr>
        <w:t xml:space="preserve">  This dollar amount is called the </w:t>
      </w:r>
      <w:proofErr w:type="spellStart"/>
      <w:r>
        <w:rPr>
          <w:rFonts w:eastAsia="Times New Roman" w:cs="Arial"/>
          <w:szCs w:val="24"/>
        </w:rPr>
        <w:t>imprest</w:t>
      </w:r>
      <w:proofErr w:type="spellEnd"/>
      <w:r>
        <w:rPr>
          <w:rFonts w:eastAsia="Times New Roman" w:cs="Arial"/>
          <w:szCs w:val="24"/>
        </w:rPr>
        <w:t xml:space="preserve"> balance.  As petty cash is used, replace the cash taken with a physical receipt and/or note to document the amount spent.  </w:t>
      </w:r>
    </w:p>
    <w:p w:rsidR="00E12C9B" w:rsidRDefault="00E12C9B" w:rsidP="00E12C9B">
      <w:pPr>
        <w:spacing w:after="120"/>
        <w:rPr>
          <w:rFonts w:eastAsia="Times New Roman" w:cs="Arial"/>
          <w:szCs w:val="24"/>
        </w:rPr>
      </w:pPr>
      <w:r>
        <w:rPr>
          <w:rFonts w:eastAsia="Times New Roman" w:cs="Arial"/>
          <w:szCs w:val="24"/>
        </w:rPr>
        <w:t>Enter each expense paid from petty cash u</w:t>
      </w:r>
      <w:r w:rsidRPr="001742D2">
        <w:rPr>
          <w:rFonts w:eastAsia="Times New Roman" w:cs="Arial"/>
          <w:szCs w:val="24"/>
        </w:rPr>
        <w:t xml:space="preserve">sing </w:t>
      </w:r>
      <w:r>
        <w:rPr>
          <w:rFonts w:eastAsia="Times New Roman" w:cs="Arial"/>
          <w:szCs w:val="24"/>
        </w:rPr>
        <w:t xml:space="preserve">the </w:t>
      </w:r>
      <w:r w:rsidRPr="008F5D14">
        <w:rPr>
          <w:rFonts w:eastAsia="Times New Roman" w:cs="Arial"/>
          <w:b/>
          <w:szCs w:val="24"/>
        </w:rPr>
        <w:t>Expense</w:t>
      </w:r>
      <w:r>
        <w:rPr>
          <w:rFonts w:eastAsia="Times New Roman" w:cs="Arial"/>
          <w:szCs w:val="24"/>
        </w:rPr>
        <w:t xml:space="preserve"> form in </w:t>
      </w:r>
      <w:r w:rsidRPr="001742D2">
        <w:rPr>
          <w:rFonts w:eastAsia="Times New Roman" w:cs="Arial"/>
          <w:szCs w:val="24"/>
        </w:rPr>
        <w:t>QuickBooks</w:t>
      </w:r>
      <w:r>
        <w:rPr>
          <w:rFonts w:eastAsia="Times New Roman" w:cs="Arial"/>
          <w:szCs w:val="24"/>
        </w:rPr>
        <w:t xml:space="preserve"> Online</w:t>
      </w:r>
      <w:r w:rsidRPr="001742D2">
        <w:rPr>
          <w:rFonts w:eastAsia="Times New Roman" w:cs="Arial"/>
          <w:szCs w:val="24"/>
        </w:rPr>
        <w:t>.</w:t>
      </w:r>
    </w:p>
    <w:p w:rsidR="00E12C9B" w:rsidRDefault="00E12C9B" w:rsidP="008C37E2">
      <w:pPr>
        <w:pStyle w:val="ListParagraph"/>
        <w:numPr>
          <w:ilvl w:val="0"/>
          <w:numId w:val="24"/>
        </w:numPr>
        <w:spacing w:after="120"/>
        <w:rPr>
          <w:rFonts w:eastAsia="Times New Roman" w:cs="Arial"/>
          <w:szCs w:val="24"/>
        </w:rPr>
      </w:pPr>
      <w:r w:rsidRPr="00701AAD">
        <w:rPr>
          <w:rFonts w:eastAsia="Times New Roman" w:cs="Arial"/>
          <w:szCs w:val="24"/>
        </w:rPr>
        <w:t xml:space="preserve">Click to open the </w:t>
      </w:r>
      <w:r w:rsidR="006759F5">
        <w:rPr>
          <w:rFonts w:eastAsia="Times New Roman" w:cs="Arial"/>
          <w:b/>
          <w:szCs w:val="24"/>
        </w:rPr>
        <w:t>Plus</w:t>
      </w:r>
      <w:r w:rsidRPr="00701AAD">
        <w:rPr>
          <w:rFonts w:eastAsia="Times New Roman" w:cs="Arial"/>
          <w:b/>
          <w:szCs w:val="24"/>
        </w:rPr>
        <w:t xml:space="preserve"> (+)</w:t>
      </w:r>
      <w:r w:rsidRPr="00701AAD">
        <w:rPr>
          <w:rFonts w:eastAsia="Times New Roman" w:cs="Arial"/>
          <w:szCs w:val="24"/>
        </w:rPr>
        <w:t xml:space="preserve"> menu.</w:t>
      </w:r>
    </w:p>
    <w:p w:rsidR="00E12C9B" w:rsidRDefault="00E12C9B" w:rsidP="008C37E2">
      <w:pPr>
        <w:pStyle w:val="ListParagraph"/>
        <w:numPr>
          <w:ilvl w:val="0"/>
          <w:numId w:val="24"/>
        </w:numPr>
        <w:spacing w:after="120"/>
        <w:rPr>
          <w:rFonts w:eastAsia="Times New Roman" w:cs="Arial"/>
          <w:szCs w:val="24"/>
        </w:rPr>
      </w:pPr>
      <w:r>
        <w:rPr>
          <w:rFonts w:eastAsia="Times New Roman" w:cs="Arial"/>
          <w:szCs w:val="24"/>
        </w:rPr>
        <w:t xml:space="preserve">Under </w:t>
      </w:r>
      <w:r w:rsidRPr="00701AAD">
        <w:rPr>
          <w:rFonts w:eastAsia="Times New Roman" w:cs="Arial"/>
          <w:b/>
          <w:szCs w:val="24"/>
        </w:rPr>
        <w:t>Vendors</w:t>
      </w:r>
      <w:r>
        <w:rPr>
          <w:rFonts w:eastAsia="Times New Roman" w:cs="Arial"/>
          <w:szCs w:val="24"/>
        </w:rPr>
        <w:t xml:space="preserve"> click </w:t>
      </w:r>
      <w:r w:rsidRPr="00701AAD">
        <w:rPr>
          <w:rFonts w:eastAsia="Times New Roman" w:cs="Arial"/>
          <w:b/>
          <w:szCs w:val="24"/>
        </w:rPr>
        <w:t>Expense</w:t>
      </w:r>
      <w:r>
        <w:rPr>
          <w:rFonts w:eastAsia="Times New Roman" w:cs="Arial"/>
          <w:szCs w:val="24"/>
        </w:rPr>
        <w:t>.</w:t>
      </w:r>
    </w:p>
    <w:p w:rsidR="00E12C9B" w:rsidRDefault="00E12C9B" w:rsidP="008C37E2">
      <w:pPr>
        <w:pStyle w:val="ListParagraph"/>
        <w:numPr>
          <w:ilvl w:val="0"/>
          <w:numId w:val="24"/>
        </w:numPr>
        <w:spacing w:after="120"/>
        <w:rPr>
          <w:rFonts w:eastAsia="Times New Roman" w:cs="Arial"/>
          <w:szCs w:val="24"/>
        </w:rPr>
      </w:pPr>
      <w:r>
        <w:rPr>
          <w:rFonts w:eastAsia="Times New Roman" w:cs="Arial"/>
          <w:szCs w:val="24"/>
        </w:rPr>
        <w:t>Enter the payee name by selecting a name from the drop down list or add a new vendor name on the fly.</w:t>
      </w:r>
    </w:p>
    <w:p w:rsidR="00E12C9B" w:rsidRDefault="00E12C9B" w:rsidP="008C37E2">
      <w:pPr>
        <w:pStyle w:val="ListParagraph"/>
        <w:numPr>
          <w:ilvl w:val="0"/>
          <w:numId w:val="24"/>
        </w:numPr>
        <w:spacing w:after="120"/>
        <w:rPr>
          <w:rFonts w:eastAsia="Times New Roman" w:cs="Arial"/>
          <w:szCs w:val="24"/>
        </w:rPr>
      </w:pPr>
      <w:r>
        <w:rPr>
          <w:rFonts w:eastAsia="Times New Roman" w:cs="Arial"/>
          <w:szCs w:val="24"/>
        </w:rPr>
        <w:t xml:space="preserve">Choose </w:t>
      </w:r>
      <w:r w:rsidRPr="00701AAD">
        <w:rPr>
          <w:rFonts w:eastAsia="Times New Roman" w:cs="Arial"/>
          <w:b/>
          <w:szCs w:val="24"/>
        </w:rPr>
        <w:t>10800 Petty Cash</w:t>
      </w:r>
      <w:r>
        <w:rPr>
          <w:rFonts w:eastAsia="Times New Roman" w:cs="Arial"/>
          <w:szCs w:val="24"/>
        </w:rPr>
        <w:t xml:space="preserve"> from the </w:t>
      </w:r>
      <w:r w:rsidRPr="00701AAD">
        <w:rPr>
          <w:rFonts w:eastAsia="Times New Roman" w:cs="Arial"/>
          <w:i/>
          <w:szCs w:val="24"/>
        </w:rPr>
        <w:t>Bank/Credit account</w:t>
      </w:r>
      <w:r>
        <w:rPr>
          <w:rFonts w:eastAsia="Times New Roman" w:cs="Arial"/>
          <w:szCs w:val="24"/>
        </w:rPr>
        <w:t xml:space="preserve"> drop down list.</w:t>
      </w:r>
    </w:p>
    <w:p w:rsidR="00E12C9B" w:rsidRDefault="00E12C9B" w:rsidP="008C37E2">
      <w:pPr>
        <w:pStyle w:val="ListParagraph"/>
        <w:numPr>
          <w:ilvl w:val="0"/>
          <w:numId w:val="24"/>
        </w:numPr>
        <w:spacing w:after="120"/>
        <w:rPr>
          <w:rFonts w:eastAsia="Times New Roman" w:cs="Arial"/>
          <w:szCs w:val="24"/>
        </w:rPr>
      </w:pPr>
      <w:r>
        <w:rPr>
          <w:rFonts w:eastAsia="Times New Roman" w:cs="Arial"/>
          <w:szCs w:val="24"/>
        </w:rPr>
        <w:t>Enter the amount of the expense.</w:t>
      </w:r>
    </w:p>
    <w:p w:rsidR="00E12C9B" w:rsidRDefault="00E12C9B" w:rsidP="008C37E2">
      <w:pPr>
        <w:pStyle w:val="ListParagraph"/>
        <w:numPr>
          <w:ilvl w:val="0"/>
          <w:numId w:val="24"/>
        </w:numPr>
        <w:spacing w:after="120"/>
        <w:rPr>
          <w:rFonts w:eastAsia="Times New Roman" w:cs="Arial"/>
          <w:szCs w:val="24"/>
        </w:rPr>
      </w:pPr>
      <w:r>
        <w:rPr>
          <w:rFonts w:eastAsia="Times New Roman" w:cs="Arial"/>
          <w:szCs w:val="24"/>
        </w:rPr>
        <w:t xml:space="preserve">Enter the </w:t>
      </w:r>
      <w:r w:rsidRPr="00006984">
        <w:rPr>
          <w:rFonts w:eastAsia="Times New Roman" w:cs="Arial"/>
          <w:i/>
          <w:szCs w:val="24"/>
        </w:rPr>
        <w:t>Class</w:t>
      </w:r>
      <w:r>
        <w:rPr>
          <w:rFonts w:eastAsia="Times New Roman" w:cs="Arial"/>
          <w:szCs w:val="24"/>
        </w:rPr>
        <w:t>.</w:t>
      </w:r>
    </w:p>
    <w:p w:rsidR="00E12C9B" w:rsidRPr="00701AAD" w:rsidRDefault="00E12C9B" w:rsidP="008C37E2">
      <w:pPr>
        <w:pStyle w:val="ListParagraph"/>
        <w:numPr>
          <w:ilvl w:val="0"/>
          <w:numId w:val="24"/>
        </w:numPr>
        <w:spacing w:after="120"/>
        <w:rPr>
          <w:rFonts w:eastAsia="Times New Roman" w:cs="Arial"/>
          <w:szCs w:val="24"/>
        </w:rPr>
      </w:pPr>
      <w:r>
        <w:rPr>
          <w:rFonts w:eastAsia="Times New Roman" w:cs="Arial"/>
          <w:szCs w:val="24"/>
        </w:rPr>
        <w:t xml:space="preserve">Click </w:t>
      </w:r>
      <w:r w:rsidRPr="00006984">
        <w:rPr>
          <w:rFonts w:eastAsia="Times New Roman" w:cs="Arial"/>
          <w:b/>
          <w:szCs w:val="24"/>
        </w:rPr>
        <w:t>Save and close</w:t>
      </w:r>
      <w:r>
        <w:rPr>
          <w:rFonts w:eastAsia="Times New Roman" w:cs="Arial"/>
          <w:szCs w:val="24"/>
        </w:rPr>
        <w:t>.</w:t>
      </w:r>
    </w:p>
    <w:p w:rsidR="00E12C9B" w:rsidRPr="001742D2" w:rsidRDefault="00E12C9B" w:rsidP="00E12C9B">
      <w:pPr>
        <w:spacing w:after="120"/>
        <w:rPr>
          <w:rFonts w:eastAsia="Times New Roman" w:cs="Arial"/>
          <w:szCs w:val="24"/>
        </w:rPr>
      </w:pPr>
      <w:r w:rsidRPr="001742D2">
        <w:rPr>
          <w:rFonts w:eastAsia="Times New Roman" w:cs="Arial"/>
          <w:szCs w:val="24"/>
        </w:rPr>
        <w:t xml:space="preserve">After entering </w:t>
      </w:r>
      <w:r>
        <w:rPr>
          <w:rFonts w:eastAsia="Times New Roman" w:cs="Arial"/>
          <w:szCs w:val="24"/>
        </w:rPr>
        <w:t>each expense paid with petty cash using the steps above,</w:t>
      </w:r>
      <w:r w:rsidRPr="001742D2">
        <w:rPr>
          <w:rFonts w:eastAsia="Times New Roman" w:cs="Arial"/>
          <w:szCs w:val="24"/>
        </w:rPr>
        <w:t xml:space="preserve"> the balance in petty cash </w:t>
      </w:r>
      <w:r>
        <w:rPr>
          <w:rFonts w:eastAsia="Times New Roman" w:cs="Arial"/>
          <w:szCs w:val="24"/>
        </w:rPr>
        <w:t xml:space="preserve">per QuickBooks </w:t>
      </w:r>
      <w:r w:rsidRPr="001742D2">
        <w:rPr>
          <w:rFonts w:eastAsia="Times New Roman" w:cs="Arial"/>
          <w:szCs w:val="24"/>
        </w:rPr>
        <w:t xml:space="preserve">should agree to the </w:t>
      </w:r>
      <w:r>
        <w:rPr>
          <w:rFonts w:eastAsia="Times New Roman" w:cs="Arial"/>
          <w:szCs w:val="24"/>
        </w:rPr>
        <w:t xml:space="preserve">actual amount of </w:t>
      </w:r>
      <w:r w:rsidRPr="001742D2">
        <w:rPr>
          <w:rFonts w:eastAsia="Times New Roman" w:cs="Arial"/>
          <w:szCs w:val="24"/>
        </w:rPr>
        <w:t>petty cash on hand.</w:t>
      </w:r>
    </w:p>
    <w:p w:rsidR="00E12C9B" w:rsidRDefault="00E12C9B" w:rsidP="00E12C9B">
      <w:pPr>
        <w:spacing w:after="120"/>
        <w:rPr>
          <w:rFonts w:eastAsia="Times New Roman" w:cs="Arial"/>
          <w:szCs w:val="24"/>
        </w:rPr>
      </w:pPr>
      <w:r w:rsidRPr="001742D2">
        <w:rPr>
          <w:rFonts w:eastAsia="Times New Roman" w:cs="Arial"/>
          <w:szCs w:val="24"/>
        </w:rPr>
        <w:t>Each month reconcile petty cash.  Make sure the sum of cash on hand and receipts</w:t>
      </w:r>
      <w:r>
        <w:rPr>
          <w:rFonts w:eastAsia="Times New Roman" w:cs="Arial"/>
          <w:szCs w:val="24"/>
        </w:rPr>
        <w:t xml:space="preserve"> for cash spent total the </w:t>
      </w:r>
      <w:proofErr w:type="spellStart"/>
      <w:r>
        <w:rPr>
          <w:rFonts w:eastAsia="Times New Roman" w:cs="Arial"/>
          <w:szCs w:val="24"/>
        </w:rPr>
        <w:t>imprest</w:t>
      </w:r>
      <w:proofErr w:type="spellEnd"/>
      <w:r>
        <w:rPr>
          <w:rFonts w:eastAsia="Times New Roman" w:cs="Arial"/>
          <w:szCs w:val="24"/>
        </w:rPr>
        <w:t xml:space="preserve"> amount as per above. Record any </w:t>
      </w:r>
      <w:r w:rsidRPr="001742D2">
        <w:rPr>
          <w:rFonts w:eastAsia="Times New Roman" w:cs="Arial"/>
          <w:szCs w:val="24"/>
        </w:rPr>
        <w:t>discrepancy to miscellaneous expense.</w:t>
      </w:r>
      <w:r>
        <w:rPr>
          <w:rFonts w:eastAsia="Times New Roman" w:cs="Arial"/>
          <w:szCs w:val="24"/>
        </w:rPr>
        <w:t xml:space="preserve">  </w:t>
      </w:r>
    </w:p>
    <w:p w:rsidR="00E12C9B" w:rsidRDefault="00E12C9B" w:rsidP="00E12C9B">
      <w:pPr>
        <w:spacing w:after="120"/>
        <w:rPr>
          <w:rFonts w:eastAsia="Times New Roman" w:cs="Arial"/>
          <w:szCs w:val="24"/>
        </w:rPr>
      </w:pPr>
      <w:r>
        <w:rPr>
          <w:rFonts w:eastAsia="Times New Roman" w:cs="Arial"/>
          <w:szCs w:val="24"/>
        </w:rPr>
        <w:t>R</w:t>
      </w:r>
      <w:r w:rsidRPr="001742D2">
        <w:rPr>
          <w:rFonts w:eastAsia="Times New Roman" w:cs="Arial"/>
          <w:szCs w:val="24"/>
        </w:rPr>
        <w:t xml:space="preserve">eplenish petty cash up to the </w:t>
      </w:r>
      <w:proofErr w:type="spellStart"/>
      <w:r w:rsidRPr="001742D2">
        <w:rPr>
          <w:rFonts w:eastAsia="Times New Roman" w:cs="Arial"/>
          <w:szCs w:val="24"/>
        </w:rPr>
        <w:t>imprest</w:t>
      </w:r>
      <w:proofErr w:type="spellEnd"/>
      <w:r w:rsidRPr="001742D2">
        <w:rPr>
          <w:rFonts w:eastAsia="Times New Roman" w:cs="Arial"/>
          <w:szCs w:val="24"/>
        </w:rPr>
        <w:t xml:space="preserve"> amount</w:t>
      </w:r>
      <w:r>
        <w:rPr>
          <w:rFonts w:eastAsia="Times New Roman" w:cs="Arial"/>
          <w:szCs w:val="24"/>
        </w:rPr>
        <w:t xml:space="preserve"> by adding actual cash to your physical petty cash fund and also recording the addition to petty cash.</w:t>
      </w:r>
    </w:p>
    <w:p w:rsidR="00E12C9B" w:rsidRDefault="00E12C9B" w:rsidP="008C37E2">
      <w:pPr>
        <w:pStyle w:val="ListParagraph"/>
        <w:numPr>
          <w:ilvl w:val="0"/>
          <w:numId w:val="25"/>
        </w:numPr>
        <w:spacing w:after="120"/>
        <w:contextualSpacing w:val="0"/>
        <w:rPr>
          <w:rFonts w:eastAsia="Times New Roman" w:cs="Arial"/>
          <w:szCs w:val="24"/>
        </w:rPr>
      </w:pPr>
      <w:r w:rsidRPr="00701AAD">
        <w:rPr>
          <w:rFonts w:eastAsia="Times New Roman" w:cs="Arial"/>
          <w:szCs w:val="24"/>
        </w:rPr>
        <w:t xml:space="preserve">Click to open the </w:t>
      </w:r>
      <w:r w:rsidR="006759F5">
        <w:rPr>
          <w:rFonts w:eastAsia="Times New Roman" w:cs="Arial"/>
          <w:b/>
          <w:szCs w:val="24"/>
        </w:rPr>
        <w:t>Plus</w:t>
      </w:r>
      <w:r w:rsidRPr="00701AAD">
        <w:rPr>
          <w:rFonts w:eastAsia="Times New Roman" w:cs="Arial"/>
          <w:b/>
          <w:szCs w:val="24"/>
        </w:rPr>
        <w:t xml:space="preserve"> (+)</w:t>
      </w:r>
      <w:r w:rsidRPr="00701AAD">
        <w:rPr>
          <w:rFonts w:eastAsia="Times New Roman" w:cs="Arial"/>
          <w:szCs w:val="24"/>
        </w:rPr>
        <w:t xml:space="preserve"> menu.</w:t>
      </w:r>
    </w:p>
    <w:p w:rsidR="00E12C9B" w:rsidRDefault="00E12C9B" w:rsidP="008C37E2">
      <w:pPr>
        <w:pStyle w:val="ListParagraph"/>
        <w:numPr>
          <w:ilvl w:val="0"/>
          <w:numId w:val="25"/>
        </w:numPr>
        <w:spacing w:after="120"/>
        <w:contextualSpacing w:val="0"/>
        <w:rPr>
          <w:rFonts w:eastAsia="Times New Roman" w:cs="Arial"/>
          <w:szCs w:val="24"/>
        </w:rPr>
      </w:pPr>
      <w:r>
        <w:rPr>
          <w:rFonts w:eastAsia="Times New Roman" w:cs="Arial"/>
          <w:szCs w:val="24"/>
        </w:rPr>
        <w:t xml:space="preserve">Click </w:t>
      </w:r>
      <w:r w:rsidRPr="0083231F">
        <w:rPr>
          <w:rFonts w:eastAsia="Times New Roman" w:cs="Arial"/>
          <w:b/>
          <w:szCs w:val="24"/>
        </w:rPr>
        <w:t>Transfer</w:t>
      </w:r>
      <w:r>
        <w:rPr>
          <w:rFonts w:eastAsia="Times New Roman" w:cs="Arial"/>
          <w:szCs w:val="24"/>
        </w:rPr>
        <w:t>.</w:t>
      </w:r>
    </w:p>
    <w:p w:rsidR="00E12C9B" w:rsidRPr="0083231F" w:rsidRDefault="00E12C9B" w:rsidP="008C37E2">
      <w:pPr>
        <w:pStyle w:val="ListParagraph"/>
        <w:numPr>
          <w:ilvl w:val="0"/>
          <w:numId w:val="25"/>
        </w:numPr>
        <w:spacing w:after="120"/>
        <w:rPr>
          <w:rFonts w:eastAsia="Times New Roman" w:cs="Arial"/>
          <w:szCs w:val="24"/>
        </w:rPr>
      </w:pPr>
      <w:r>
        <w:rPr>
          <w:rFonts w:eastAsia="Times New Roman" w:cs="Arial"/>
          <w:szCs w:val="24"/>
        </w:rPr>
        <w:t xml:space="preserve">Create a transfer from account </w:t>
      </w:r>
      <w:r>
        <w:rPr>
          <w:rFonts w:eastAsia="Times New Roman" w:cs="Arial"/>
          <w:b/>
          <w:szCs w:val="24"/>
        </w:rPr>
        <w:t>10100 Checking-</w:t>
      </w:r>
      <w:r w:rsidRPr="0058584C">
        <w:rPr>
          <w:rFonts w:eastAsia="Times New Roman" w:cs="Arial"/>
          <w:b/>
          <w:szCs w:val="24"/>
        </w:rPr>
        <w:t>Operating</w:t>
      </w:r>
      <w:r>
        <w:rPr>
          <w:rFonts w:eastAsia="Times New Roman" w:cs="Arial"/>
          <w:szCs w:val="24"/>
        </w:rPr>
        <w:t xml:space="preserve"> </w:t>
      </w:r>
      <w:r w:rsidRPr="001742D2">
        <w:rPr>
          <w:rFonts w:eastAsia="Times New Roman" w:cs="Arial"/>
          <w:szCs w:val="24"/>
        </w:rPr>
        <w:t xml:space="preserve">to </w:t>
      </w:r>
      <w:r>
        <w:rPr>
          <w:rFonts w:eastAsia="Times New Roman" w:cs="Arial"/>
          <w:szCs w:val="24"/>
        </w:rPr>
        <w:t xml:space="preserve">account </w:t>
      </w:r>
      <w:r>
        <w:rPr>
          <w:rFonts w:eastAsia="Times New Roman" w:cs="Arial"/>
          <w:b/>
          <w:szCs w:val="24"/>
        </w:rPr>
        <w:t xml:space="preserve">10800 </w:t>
      </w:r>
      <w:r w:rsidRPr="0058584C">
        <w:rPr>
          <w:rFonts w:eastAsia="Times New Roman" w:cs="Arial"/>
          <w:b/>
          <w:szCs w:val="24"/>
        </w:rPr>
        <w:t>Petty Cash</w:t>
      </w:r>
      <w:r>
        <w:rPr>
          <w:rFonts w:eastAsia="Times New Roman" w:cs="Arial"/>
          <w:b/>
          <w:szCs w:val="24"/>
        </w:rPr>
        <w:t xml:space="preserve"> </w:t>
      </w:r>
      <w:r w:rsidRPr="0083231F">
        <w:rPr>
          <w:rFonts w:eastAsia="Times New Roman" w:cs="Arial"/>
          <w:szCs w:val="24"/>
        </w:rPr>
        <w:t>for the amount of cash taken from the operating bank account and put into the petty cash fund.</w:t>
      </w:r>
    </w:p>
    <w:p w:rsidR="00E12C9B" w:rsidRDefault="00E12C9B" w:rsidP="00E12C9B">
      <w:pPr>
        <w:spacing w:after="120"/>
        <w:rPr>
          <w:rFonts w:eastAsia="Times New Roman" w:cs="Arial"/>
          <w:szCs w:val="24"/>
        </w:rPr>
      </w:pPr>
      <w:r>
        <w:rPr>
          <w:rFonts w:eastAsia="Times New Roman" w:cs="Arial"/>
          <w:szCs w:val="24"/>
        </w:rPr>
        <w:t>No class is required for transfers between cash accounts.</w:t>
      </w:r>
    </w:p>
    <w:p w:rsidR="00E12C9B" w:rsidRDefault="00E12C9B" w:rsidP="00E12C9B">
      <w:pPr>
        <w:spacing w:after="120"/>
        <w:rPr>
          <w:rFonts w:eastAsia="Times New Roman" w:cs="Arial"/>
          <w:szCs w:val="24"/>
        </w:rPr>
      </w:pPr>
      <w:r>
        <w:rPr>
          <w:rFonts w:eastAsia="Times New Roman" w:cs="Arial"/>
          <w:szCs w:val="24"/>
        </w:rPr>
        <w:lastRenderedPageBreak/>
        <w:t>Short term petty cash needs for special events can be handled the same way.  U</w:t>
      </w:r>
      <w:r w:rsidRPr="001742D2">
        <w:rPr>
          <w:rFonts w:eastAsia="Times New Roman" w:cs="Arial"/>
          <w:szCs w:val="24"/>
        </w:rPr>
        <w:t xml:space="preserve">sing </w:t>
      </w:r>
      <w:r>
        <w:rPr>
          <w:rFonts w:eastAsia="Times New Roman" w:cs="Arial"/>
          <w:szCs w:val="24"/>
        </w:rPr>
        <w:t xml:space="preserve">the </w:t>
      </w:r>
      <w:r w:rsidRPr="00944D6D">
        <w:rPr>
          <w:rFonts w:eastAsia="Times New Roman" w:cs="Arial"/>
          <w:b/>
          <w:szCs w:val="24"/>
        </w:rPr>
        <w:t>Transfer</w:t>
      </w:r>
      <w:r>
        <w:rPr>
          <w:rFonts w:eastAsia="Times New Roman" w:cs="Arial"/>
          <w:szCs w:val="24"/>
        </w:rPr>
        <w:t xml:space="preserve"> form on the </w:t>
      </w:r>
      <w:r w:rsidR="006759F5">
        <w:rPr>
          <w:rFonts w:eastAsia="Times New Roman" w:cs="Arial"/>
          <w:b/>
          <w:szCs w:val="24"/>
        </w:rPr>
        <w:t>Plus</w:t>
      </w:r>
      <w:r w:rsidRPr="004408C0">
        <w:rPr>
          <w:rFonts w:eastAsia="Times New Roman" w:cs="Arial"/>
          <w:b/>
          <w:szCs w:val="24"/>
        </w:rPr>
        <w:t xml:space="preserve"> (+)</w:t>
      </w:r>
      <w:r>
        <w:rPr>
          <w:rFonts w:eastAsia="Times New Roman" w:cs="Arial"/>
          <w:szCs w:val="24"/>
        </w:rPr>
        <w:t xml:space="preserve"> menu, create a transfer from account </w:t>
      </w:r>
      <w:r w:rsidRPr="0058584C">
        <w:rPr>
          <w:rFonts w:eastAsia="Times New Roman" w:cs="Arial"/>
          <w:b/>
          <w:szCs w:val="24"/>
        </w:rPr>
        <w:t>10100</w:t>
      </w:r>
      <w:r>
        <w:rPr>
          <w:rFonts w:eastAsia="Times New Roman" w:cs="Arial"/>
          <w:b/>
          <w:szCs w:val="24"/>
        </w:rPr>
        <w:t xml:space="preserve"> </w:t>
      </w:r>
      <w:r w:rsidRPr="0058584C">
        <w:rPr>
          <w:rFonts w:eastAsia="Times New Roman" w:cs="Arial"/>
          <w:b/>
          <w:szCs w:val="24"/>
        </w:rPr>
        <w:t>C</w:t>
      </w:r>
      <w:r>
        <w:rPr>
          <w:rFonts w:eastAsia="Times New Roman" w:cs="Arial"/>
          <w:b/>
          <w:szCs w:val="24"/>
        </w:rPr>
        <w:t>hecking-Operating</w:t>
      </w:r>
      <w:r>
        <w:rPr>
          <w:rFonts w:eastAsia="Times New Roman" w:cs="Arial"/>
          <w:szCs w:val="24"/>
        </w:rPr>
        <w:t xml:space="preserve"> </w:t>
      </w:r>
      <w:r w:rsidRPr="001742D2">
        <w:rPr>
          <w:rFonts w:eastAsia="Times New Roman" w:cs="Arial"/>
          <w:szCs w:val="24"/>
        </w:rPr>
        <w:t xml:space="preserve">to </w:t>
      </w:r>
      <w:r>
        <w:rPr>
          <w:rFonts w:eastAsia="Times New Roman" w:cs="Arial"/>
          <w:szCs w:val="24"/>
        </w:rPr>
        <w:t xml:space="preserve">account </w:t>
      </w:r>
      <w:r>
        <w:rPr>
          <w:rFonts w:eastAsia="Times New Roman" w:cs="Arial"/>
          <w:b/>
          <w:szCs w:val="24"/>
        </w:rPr>
        <w:t xml:space="preserve">10820 Petty Cash </w:t>
      </w:r>
      <w:r w:rsidRPr="00B742F8">
        <w:rPr>
          <w:rFonts w:eastAsia="Times New Roman" w:cs="Arial"/>
          <w:b/>
          <w:szCs w:val="24"/>
        </w:rPr>
        <w:t>Special Event</w:t>
      </w:r>
      <w:r>
        <w:rPr>
          <w:rFonts w:eastAsia="Times New Roman" w:cs="Arial"/>
          <w:szCs w:val="24"/>
        </w:rPr>
        <w:t xml:space="preserve">.   Manage the account as per the above instructions.  When the event is done and all petty cash expenditures are </w:t>
      </w:r>
      <w:proofErr w:type="gramStart"/>
      <w:r>
        <w:rPr>
          <w:rFonts w:eastAsia="Times New Roman" w:cs="Arial"/>
          <w:szCs w:val="24"/>
        </w:rPr>
        <w:t>recorded,</w:t>
      </w:r>
      <w:proofErr w:type="gramEnd"/>
      <w:r>
        <w:rPr>
          <w:rFonts w:eastAsia="Times New Roman" w:cs="Arial"/>
          <w:szCs w:val="24"/>
        </w:rPr>
        <w:t xml:space="preserve"> redeposit the remaining balance into the operating bank account and again record the transfer of cash in QuickBooks.</w:t>
      </w:r>
    </w:p>
    <w:p w:rsidR="009B7723" w:rsidRPr="00B33753" w:rsidRDefault="009B7723" w:rsidP="009B7723">
      <w:pPr>
        <w:pStyle w:val="Heading2"/>
        <w:rPr>
          <w:rFonts w:eastAsia="Times New Roman"/>
        </w:rPr>
      </w:pPr>
      <w:bookmarkStart w:id="22" w:name="_Toc361061366"/>
      <w:bookmarkStart w:id="23" w:name="_Toc521915632"/>
      <w:r w:rsidRPr="00B33753">
        <w:rPr>
          <w:rFonts w:eastAsia="Times New Roman"/>
        </w:rPr>
        <w:t>Reconciling Bank Accounts</w:t>
      </w:r>
      <w:bookmarkEnd w:id="22"/>
      <w:bookmarkEnd w:id="23"/>
    </w:p>
    <w:p w:rsidR="009B7723" w:rsidRDefault="002B4AAF" w:rsidP="009B7723">
      <w:pPr>
        <w:rPr>
          <w:szCs w:val="24"/>
        </w:rPr>
      </w:pPr>
      <w:r w:rsidRPr="00632961">
        <w:rPr>
          <w:szCs w:val="24"/>
        </w:rPr>
        <w:t>Reconcile</w:t>
      </w:r>
      <w:r>
        <w:rPr>
          <w:rFonts w:eastAsia="Times New Roman" w:cs="Arial"/>
          <w:szCs w:val="24"/>
        </w:rPr>
        <w:t xml:space="preserve"> account </w:t>
      </w:r>
      <w:r>
        <w:rPr>
          <w:rFonts w:eastAsia="Times New Roman" w:cs="Arial"/>
          <w:b/>
          <w:szCs w:val="24"/>
        </w:rPr>
        <w:t xml:space="preserve">10100 </w:t>
      </w:r>
      <w:r w:rsidRPr="0058584C">
        <w:rPr>
          <w:rFonts w:eastAsia="Times New Roman" w:cs="Arial"/>
          <w:b/>
          <w:szCs w:val="24"/>
        </w:rPr>
        <w:t>C</w:t>
      </w:r>
      <w:r>
        <w:rPr>
          <w:rFonts w:eastAsia="Times New Roman" w:cs="Arial"/>
          <w:b/>
          <w:szCs w:val="24"/>
        </w:rPr>
        <w:t>hecking-Ope</w:t>
      </w:r>
      <w:r w:rsidRPr="0058584C">
        <w:rPr>
          <w:rFonts w:eastAsia="Times New Roman" w:cs="Arial"/>
          <w:b/>
          <w:szCs w:val="24"/>
        </w:rPr>
        <w:t>rating</w:t>
      </w:r>
      <w:r>
        <w:rPr>
          <w:rFonts w:eastAsia="Times New Roman" w:cs="Arial"/>
          <w:szCs w:val="24"/>
        </w:rPr>
        <w:t xml:space="preserve"> </w:t>
      </w:r>
      <w:r w:rsidRPr="00632961">
        <w:rPr>
          <w:szCs w:val="24"/>
        </w:rPr>
        <w:t>in QuickBooks to the bank statement monthly.</w:t>
      </w:r>
      <w:r>
        <w:rPr>
          <w:szCs w:val="24"/>
        </w:rPr>
        <w:t xml:space="preserve"> </w:t>
      </w:r>
      <w:r w:rsidR="002448FF">
        <w:rPr>
          <w:szCs w:val="24"/>
        </w:rPr>
        <w:t xml:space="preserve">Reconcile other bank accounts (except </w:t>
      </w:r>
      <w:r w:rsidR="002448FF" w:rsidRPr="002448FF">
        <w:rPr>
          <w:b/>
          <w:szCs w:val="24"/>
        </w:rPr>
        <w:t>10900</w:t>
      </w:r>
      <w:r w:rsidR="002448FF">
        <w:rPr>
          <w:b/>
          <w:szCs w:val="24"/>
        </w:rPr>
        <w:t xml:space="preserve"> </w:t>
      </w:r>
      <w:r w:rsidR="002448FF" w:rsidRPr="002448FF">
        <w:rPr>
          <w:b/>
          <w:szCs w:val="24"/>
        </w:rPr>
        <w:t>Clearing</w:t>
      </w:r>
      <w:r w:rsidR="002448FF">
        <w:rPr>
          <w:szCs w:val="24"/>
        </w:rPr>
        <w:t xml:space="preserve">) monthly or less frequently if they have low activity, but no less frequent than annually.  </w:t>
      </w:r>
      <w:r w:rsidR="00A87526">
        <w:rPr>
          <w:szCs w:val="24"/>
        </w:rPr>
        <w:t>To reconcile a bank account:</w:t>
      </w:r>
      <w:r w:rsidR="009B7723">
        <w:rPr>
          <w:szCs w:val="24"/>
        </w:rPr>
        <w:t xml:space="preserve">  </w:t>
      </w:r>
    </w:p>
    <w:p w:rsidR="009B7723" w:rsidRDefault="009B7723" w:rsidP="008C37E2">
      <w:pPr>
        <w:pStyle w:val="ListParagraph"/>
        <w:numPr>
          <w:ilvl w:val="0"/>
          <w:numId w:val="7"/>
        </w:numPr>
        <w:spacing w:after="120"/>
        <w:contextualSpacing w:val="0"/>
        <w:rPr>
          <w:noProof/>
          <w:szCs w:val="24"/>
        </w:rPr>
      </w:pPr>
      <w:r w:rsidRPr="000A18E2">
        <w:rPr>
          <w:noProof/>
          <w:szCs w:val="24"/>
        </w:rPr>
        <w:t xml:space="preserve">Go to </w:t>
      </w:r>
      <w:r w:rsidRPr="00F42856">
        <w:rPr>
          <w:noProof/>
          <w:szCs w:val="24"/>
        </w:rPr>
        <w:t xml:space="preserve">the </w:t>
      </w:r>
      <w:r w:rsidRPr="00790A36">
        <w:rPr>
          <w:b/>
          <w:noProof/>
          <w:szCs w:val="24"/>
        </w:rPr>
        <w:t>Gear</w:t>
      </w:r>
      <w:r w:rsidRPr="00F42856">
        <w:rPr>
          <w:noProof/>
          <w:szCs w:val="24"/>
        </w:rPr>
        <w:t xml:space="preserve"> settings icon, </w:t>
      </w:r>
      <w:r w:rsidRPr="00790A36">
        <w:rPr>
          <w:b/>
          <w:noProof/>
          <w:szCs w:val="24"/>
        </w:rPr>
        <w:t>Reconcile</w:t>
      </w:r>
      <w:r>
        <w:rPr>
          <w:noProof/>
          <w:szCs w:val="24"/>
        </w:rPr>
        <w:t>.</w:t>
      </w:r>
    </w:p>
    <w:p w:rsidR="009B7723" w:rsidRPr="00F42856" w:rsidRDefault="009B7723" w:rsidP="008C37E2">
      <w:pPr>
        <w:pStyle w:val="ListParagraph"/>
        <w:numPr>
          <w:ilvl w:val="0"/>
          <w:numId w:val="7"/>
        </w:numPr>
        <w:spacing w:after="120"/>
        <w:contextualSpacing w:val="0"/>
        <w:rPr>
          <w:noProof/>
          <w:szCs w:val="24"/>
        </w:rPr>
      </w:pPr>
      <w:r>
        <w:rPr>
          <w:noProof/>
          <w:szCs w:val="24"/>
        </w:rPr>
        <w:t>Select the account you wish to reconcile from the drop down menu.</w:t>
      </w:r>
    </w:p>
    <w:p w:rsidR="009B7723" w:rsidRPr="000A18E2" w:rsidRDefault="009B7723" w:rsidP="008C37E2">
      <w:pPr>
        <w:pStyle w:val="ListParagraph"/>
        <w:numPr>
          <w:ilvl w:val="0"/>
          <w:numId w:val="7"/>
        </w:numPr>
        <w:spacing w:after="120"/>
        <w:contextualSpacing w:val="0"/>
        <w:rPr>
          <w:noProof/>
          <w:szCs w:val="24"/>
        </w:rPr>
      </w:pPr>
      <w:r w:rsidRPr="000A18E2">
        <w:rPr>
          <w:noProof/>
          <w:szCs w:val="24"/>
        </w:rPr>
        <w:t xml:space="preserve">Enter the </w:t>
      </w:r>
      <w:r w:rsidR="00790A36">
        <w:rPr>
          <w:i/>
          <w:noProof/>
          <w:szCs w:val="24"/>
        </w:rPr>
        <w:t>Ending</w:t>
      </w:r>
      <w:r w:rsidR="003A3B5C">
        <w:rPr>
          <w:i/>
          <w:noProof/>
          <w:szCs w:val="24"/>
        </w:rPr>
        <w:t xml:space="preserve"> b</w:t>
      </w:r>
      <w:r w:rsidR="00790A36">
        <w:rPr>
          <w:i/>
          <w:noProof/>
          <w:szCs w:val="24"/>
        </w:rPr>
        <w:t>alance</w:t>
      </w:r>
      <w:r w:rsidRPr="000A18E2">
        <w:rPr>
          <w:noProof/>
          <w:szCs w:val="24"/>
        </w:rPr>
        <w:t xml:space="preserve"> per the bank statement.</w:t>
      </w:r>
    </w:p>
    <w:p w:rsidR="009B7723" w:rsidRPr="000A18E2" w:rsidRDefault="009B7723" w:rsidP="008C37E2">
      <w:pPr>
        <w:pStyle w:val="ListParagraph"/>
        <w:numPr>
          <w:ilvl w:val="0"/>
          <w:numId w:val="7"/>
        </w:numPr>
        <w:spacing w:after="120"/>
        <w:contextualSpacing w:val="0"/>
        <w:rPr>
          <w:noProof/>
          <w:szCs w:val="24"/>
        </w:rPr>
      </w:pPr>
      <w:r w:rsidRPr="000A18E2">
        <w:rPr>
          <w:noProof/>
          <w:szCs w:val="24"/>
        </w:rPr>
        <w:t xml:space="preserve">Enter the </w:t>
      </w:r>
      <w:r w:rsidRPr="00790A36">
        <w:rPr>
          <w:i/>
          <w:noProof/>
          <w:szCs w:val="24"/>
        </w:rPr>
        <w:t xml:space="preserve">Ending </w:t>
      </w:r>
      <w:r w:rsidR="003A3B5C">
        <w:rPr>
          <w:i/>
          <w:noProof/>
          <w:szCs w:val="24"/>
        </w:rPr>
        <w:t>date</w:t>
      </w:r>
      <w:r w:rsidRPr="00790A36">
        <w:rPr>
          <w:i/>
          <w:noProof/>
          <w:szCs w:val="24"/>
        </w:rPr>
        <w:t xml:space="preserve"> </w:t>
      </w:r>
      <w:r w:rsidRPr="000A18E2">
        <w:rPr>
          <w:noProof/>
          <w:szCs w:val="24"/>
        </w:rPr>
        <w:t>per the bank statement.</w:t>
      </w:r>
    </w:p>
    <w:p w:rsidR="009B7723" w:rsidRDefault="009B7723" w:rsidP="008C37E2">
      <w:pPr>
        <w:pStyle w:val="ListParagraph"/>
        <w:numPr>
          <w:ilvl w:val="0"/>
          <w:numId w:val="7"/>
        </w:numPr>
        <w:spacing w:after="120"/>
        <w:contextualSpacing w:val="0"/>
        <w:rPr>
          <w:noProof/>
          <w:szCs w:val="24"/>
        </w:rPr>
      </w:pPr>
      <w:r>
        <w:rPr>
          <w:noProof/>
          <w:szCs w:val="24"/>
        </w:rPr>
        <w:t xml:space="preserve">Click </w:t>
      </w:r>
      <w:r w:rsidR="003A3B5C" w:rsidRPr="003A3B5C">
        <w:rPr>
          <w:b/>
          <w:noProof/>
          <w:szCs w:val="24"/>
        </w:rPr>
        <w:t>Start reconciling</w:t>
      </w:r>
      <w:r>
        <w:rPr>
          <w:noProof/>
          <w:szCs w:val="24"/>
        </w:rPr>
        <w:t>.</w:t>
      </w:r>
    </w:p>
    <w:p w:rsidR="009B7723" w:rsidRDefault="009B7723" w:rsidP="008C37E2">
      <w:pPr>
        <w:pStyle w:val="ListParagraph"/>
        <w:numPr>
          <w:ilvl w:val="0"/>
          <w:numId w:val="7"/>
        </w:numPr>
        <w:spacing w:after="120"/>
        <w:contextualSpacing w:val="0"/>
        <w:rPr>
          <w:noProof/>
          <w:szCs w:val="24"/>
        </w:rPr>
      </w:pPr>
      <w:r>
        <w:rPr>
          <w:noProof/>
          <w:szCs w:val="24"/>
        </w:rPr>
        <w:t xml:space="preserve">Compare the information displayed in QuickBooks to the bank statement.  Click to place a check mark next to each transaction that has cleared the bank.  </w:t>
      </w:r>
      <w:r w:rsidR="003A3B5C">
        <w:rPr>
          <w:noProof/>
          <w:szCs w:val="24"/>
        </w:rPr>
        <w:t>Note if you added a transaction from the Bank Feeds center it is already matched to a downloaded bank transaction and marked as cleared.</w:t>
      </w:r>
    </w:p>
    <w:p w:rsidR="009B7723" w:rsidRDefault="009B7723" w:rsidP="008C37E2">
      <w:pPr>
        <w:pStyle w:val="ListParagraph"/>
        <w:numPr>
          <w:ilvl w:val="0"/>
          <w:numId w:val="7"/>
        </w:numPr>
        <w:spacing w:after="120"/>
        <w:contextualSpacing w:val="0"/>
        <w:rPr>
          <w:noProof/>
          <w:szCs w:val="24"/>
        </w:rPr>
      </w:pPr>
      <w:r>
        <w:rPr>
          <w:noProof/>
          <w:szCs w:val="24"/>
        </w:rPr>
        <w:t xml:space="preserve">After all cleared transactions have been checked off, the </w:t>
      </w:r>
      <w:r w:rsidRPr="003A3B5C">
        <w:rPr>
          <w:i/>
          <w:noProof/>
          <w:szCs w:val="24"/>
        </w:rPr>
        <w:t>Difference</w:t>
      </w:r>
      <w:r>
        <w:rPr>
          <w:noProof/>
          <w:szCs w:val="24"/>
        </w:rPr>
        <w:t xml:space="preserve"> showing in the lower left corner should be zero.</w:t>
      </w:r>
    </w:p>
    <w:p w:rsidR="009B7723" w:rsidRDefault="009B7723" w:rsidP="008C37E2">
      <w:pPr>
        <w:pStyle w:val="ListParagraph"/>
        <w:numPr>
          <w:ilvl w:val="0"/>
          <w:numId w:val="7"/>
        </w:numPr>
        <w:spacing w:after="120"/>
        <w:contextualSpacing w:val="0"/>
        <w:rPr>
          <w:noProof/>
          <w:szCs w:val="24"/>
        </w:rPr>
      </w:pPr>
      <w:r>
        <w:rPr>
          <w:noProof/>
          <w:szCs w:val="24"/>
        </w:rPr>
        <w:t>If you find you made an error in enterin</w:t>
      </w:r>
      <w:r w:rsidR="00251260">
        <w:rPr>
          <w:noProof/>
          <w:szCs w:val="24"/>
        </w:rPr>
        <w:t xml:space="preserve">g the ending balance, click </w:t>
      </w:r>
      <w:r w:rsidR="00251260" w:rsidRPr="003A3B5C">
        <w:rPr>
          <w:i/>
          <w:noProof/>
          <w:szCs w:val="24"/>
        </w:rPr>
        <w:t>Edit Information</w:t>
      </w:r>
      <w:r w:rsidR="00251260" w:rsidRPr="00BB18C6">
        <w:rPr>
          <w:noProof/>
          <w:szCs w:val="24"/>
        </w:rPr>
        <w:t xml:space="preserve"> </w:t>
      </w:r>
      <w:r w:rsidR="003A3B5C">
        <w:rPr>
          <w:noProof/>
          <w:szCs w:val="24"/>
        </w:rPr>
        <w:t xml:space="preserve">in the </w:t>
      </w:r>
      <w:r>
        <w:rPr>
          <w:noProof/>
          <w:szCs w:val="24"/>
        </w:rPr>
        <w:t xml:space="preserve"> lower </w:t>
      </w:r>
      <w:r w:rsidR="00251260">
        <w:rPr>
          <w:noProof/>
          <w:szCs w:val="24"/>
        </w:rPr>
        <w:t>left</w:t>
      </w:r>
      <w:r>
        <w:rPr>
          <w:noProof/>
          <w:szCs w:val="24"/>
        </w:rPr>
        <w:t xml:space="preserve"> corner and ed</w:t>
      </w:r>
      <w:r w:rsidR="00251260">
        <w:rPr>
          <w:noProof/>
          <w:szCs w:val="24"/>
        </w:rPr>
        <w:t>it the statement ending balance or date.</w:t>
      </w:r>
    </w:p>
    <w:p w:rsidR="009B7723" w:rsidRDefault="009B7723" w:rsidP="008C37E2">
      <w:pPr>
        <w:pStyle w:val="ListParagraph"/>
        <w:numPr>
          <w:ilvl w:val="0"/>
          <w:numId w:val="7"/>
        </w:numPr>
        <w:spacing w:after="120"/>
        <w:contextualSpacing w:val="0"/>
        <w:rPr>
          <w:noProof/>
          <w:szCs w:val="24"/>
        </w:rPr>
      </w:pPr>
      <w:r>
        <w:rPr>
          <w:noProof/>
          <w:szCs w:val="24"/>
        </w:rPr>
        <w:t xml:space="preserve">After the difference is zero, click </w:t>
      </w:r>
      <w:r w:rsidR="00251260" w:rsidRPr="003A3B5C">
        <w:rPr>
          <w:b/>
          <w:noProof/>
          <w:szCs w:val="24"/>
        </w:rPr>
        <w:t xml:space="preserve">Finish </w:t>
      </w:r>
      <w:r w:rsidRPr="003A3B5C">
        <w:rPr>
          <w:b/>
          <w:noProof/>
          <w:szCs w:val="24"/>
        </w:rPr>
        <w:t>Now</w:t>
      </w:r>
      <w:r>
        <w:rPr>
          <w:noProof/>
          <w:szCs w:val="24"/>
        </w:rPr>
        <w:t>.</w:t>
      </w:r>
    </w:p>
    <w:p w:rsidR="00251260" w:rsidRDefault="00251260" w:rsidP="008C37E2">
      <w:pPr>
        <w:pStyle w:val="ListParagraph"/>
        <w:numPr>
          <w:ilvl w:val="0"/>
          <w:numId w:val="7"/>
        </w:numPr>
        <w:spacing w:after="120"/>
        <w:contextualSpacing w:val="0"/>
        <w:rPr>
          <w:noProof/>
          <w:szCs w:val="24"/>
        </w:rPr>
      </w:pPr>
      <w:r>
        <w:rPr>
          <w:noProof/>
          <w:szCs w:val="24"/>
        </w:rPr>
        <w:t xml:space="preserve">You can always leave this screen by clicking </w:t>
      </w:r>
      <w:r w:rsidRPr="003A3B5C">
        <w:rPr>
          <w:b/>
          <w:noProof/>
          <w:szCs w:val="24"/>
        </w:rPr>
        <w:t>Finish Later</w:t>
      </w:r>
      <w:r>
        <w:rPr>
          <w:noProof/>
          <w:szCs w:val="24"/>
        </w:rPr>
        <w:t>.</w:t>
      </w:r>
    </w:p>
    <w:p w:rsidR="00A87526" w:rsidRDefault="00A87526" w:rsidP="00A87526">
      <w:pPr>
        <w:rPr>
          <w:szCs w:val="24"/>
        </w:rPr>
      </w:pPr>
      <w:r>
        <w:rPr>
          <w:szCs w:val="24"/>
        </w:rPr>
        <w:t xml:space="preserve">Tip: Look carefully at </w:t>
      </w:r>
      <w:proofErr w:type="spellStart"/>
      <w:r>
        <w:rPr>
          <w:szCs w:val="24"/>
        </w:rPr>
        <w:t>uncleared</w:t>
      </w:r>
      <w:proofErr w:type="spellEnd"/>
      <w:r>
        <w:rPr>
          <w:szCs w:val="24"/>
        </w:rPr>
        <w:t xml:space="preserve"> checks and deposits. Investigate any transaction in QuickBooks that did not clear the bank if it looks like it might be an error. Follow up with payees on </w:t>
      </w:r>
      <w:proofErr w:type="spellStart"/>
      <w:r>
        <w:rPr>
          <w:szCs w:val="24"/>
        </w:rPr>
        <w:t>uncleared</w:t>
      </w:r>
      <w:proofErr w:type="spellEnd"/>
      <w:r>
        <w:rPr>
          <w:szCs w:val="24"/>
        </w:rPr>
        <w:t xml:space="preserve"> checks if they are outstanding for more than one bank statement cycle.</w:t>
      </w:r>
    </w:p>
    <w:p w:rsidR="00466E34" w:rsidRPr="00466E34" w:rsidRDefault="00466E34" w:rsidP="00466E34">
      <w:pPr>
        <w:spacing w:after="120"/>
        <w:rPr>
          <w:noProof/>
          <w:szCs w:val="24"/>
        </w:rPr>
      </w:pPr>
      <w:r>
        <w:rPr>
          <w:noProof/>
          <w:szCs w:val="24"/>
        </w:rPr>
        <w:t xml:space="preserve">See also this Intuit tutorial on reconciling your bank account:  </w:t>
      </w:r>
      <w:r w:rsidRPr="00466E34">
        <w:rPr>
          <w:noProof/>
          <w:szCs w:val="24"/>
        </w:rPr>
        <w:t>https://quickbooks.intuit.com/tutorials/lessons/reconcile-accounts/</w:t>
      </w:r>
      <w:r>
        <w:rPr>
          <w:noProof/>
          <w:szCs w:val="24"/>
        </w:rPr>
        <w:t>.</w:t>
      </w:r>
    </w:p>
    <w:p w:rsidR="00E12C9B" w:rsidRDefault="00B33753" w:rsidP="00E12C9B">
      <w:pPr>
        <w:pStyle w:val="Heading1"/>
      </w:pPr>
      <w:bookmarkStart w:id="24" w:name="_Toc521915633"/>
      <w:bookmarkStart w:id="25" w:name="_Toc361061367"/>
      <w:r>
        <w:lastRenderedPageBreak/>
        <w:t>Accounts Receivable</w:t>
      </w:r>
      <w:bookmarkEnd w:id="24"/>
    </w:p>
    <w:p w:rsidR="00E12C9B" w:rsidRDefault="00E12C9B" w:rsidP="00B33753">
      <w:pPr>
        <w:spacing w:before="200"/>
      </w:pPr>
      <w:r>
        <w:t>QuickBooks Online can only use one accounts receivable account.  Unlike QuickBooks Desktop where you can set up more than account to distinguish trade receivables from pledges receivable and grants receivable, all of your receivables</w:t>
      </w:r>
      <w:r w:rsidR="00B33753">
        <w:t xml:space="preserve"> in QuickBooks Online</w:t>
      </w:r>
      <w:r>
        <w:t xml:space="preserve"> need to be maintained in one </w:t>
      </w:r>
      <w:r w:rsidR="00B33753">
        <w:t xml:space="preserve">account, which in this template is </w:t>
      </w:r>
      <w:r w:rsidR="00B33753" w:rsidRPr="00B33753">
        <w:rPr>
          <w:b/>
        </w:rPr>
        <w:t>11000 Accounts &amp; Pledges Receivable</w:t>
      </w:r>
      <w:r w:rsidR="00B33753">
        <w:t>.</w:t>
      </w:r>
    </w:p>
    <w:p w:rsidR="00B33753" w:rsidRDefault="00B33753" w:rsidP="00B33753">
      <w:pPr>
        <w:pStyle w:val="Heading1"/>
        <w:spacing w:after="200"/>
      </w:pPr>
      <w:bookmarkStart w:id="26" w:name="_Toc521915634"/>
      <w:r>
        <w:t>Miscellaneous Receivables</w:t>
      </w:r>
      <w:bookmarkEnd w:id="26"/>
    </w:p>
    <w:p w:rsidR="00A862CE" w:rsidRDefault="00B33753" w:rsidP="00A862CE">
      <w:pPr>
        <w:spacing w:line="240" w:lineRule="auto"/>
      </w:pPr>
      <w:r>
        <w:t xml:space="preserve">This template comes with account </w:t>
      </w:r>
      <w:r w:rsidRPr="00B33753">
        <w:rPr>
          <w:b/>
        </w:rPr>
        <w:t>11900 Miscellaneous Receivables</w:t>
      </w:r>
      <w:r>
        <w:t>. If you are owed money for any reason, such as a</w:t>
      </w:r>
      <w:r w:rsidR="00D81535">
        <w:t xml:space="preserve"> refund from a vendor or a</w:t>
      </w:r>
      <w:r>
        <w:t xml:space="preserve"> reimbursement from an employee who inadvertently used the organization’s credit card for a personal purchase, you can record the amount owed to this account</w:t>
      </w:r>
      <w:r w:rsidR="00A45FFF">
        <w:t xml:space="preserve"> pending receipt of the cash</w:t>
      </w:r>
      <w:r>
        <w:t xml:space="preserve">. </w:t>
      </w:r>
    </w:p>
    <w:p w:rsidR="00A862CE" w:rsidRDefault="00B33753" w:rsidP="00A862CE">
      <w:pPr>
        <w:spacing w:line="240" w:lineRule="auto"/>
      </w:pPr>
      <w:r>
        <w:t>For example</w:t>
      </w:r>
      <w:r w:rsidR="00A45FFF">
        <w:t xml:space="preserve"> you discover</w:t>
      </w:r>
      <w:r>
        <w:t xml:space="preserve"> a vendor accidentally charges you sales tax even though you have provided your exemption certificate. You can record the amount of the sales tax refund due to </w:t>
      </w:r>
      <w:r w:rsidRPr="00B33753">
        <w:rPr>
          <w:b/>
        </w:rPr>
        <w:t>11900 Miscellaneous Receivables</w:t>
      </w:r>
      <w:r>
        <w:t xml:space="preserve"> instead of recording it to an expense account. That way the amount to be refunded does not overstate expenses and it is flagged as an amount owed on the balance sheet.</w:t>
      </w:r>
      <w:r w:rsidR="00A45FFF">
        <w:t xml:space="preserve"> </w:t>
      </w:r>
    </w:p>
    <w:p w:rsidR="00A862CE" w:rsidRPr="00D81535" w:rsidRDefault="00A45FFF" w:rsidP="00A862CE">
      <w:pPr>
        <w:spacing w:line="240" w:lineRule="auto"/>
        <w:rPr>
          <w:rFonts w:ascii="Calibri" w:eastAsia="Times New Roman" w:hAnsi="Calibri" w:cs="Arial"/>
          <w:szCs w:val="24"/>
        </w:rPr>
      </w:pPr>
      <w:r>
        <w:t xml:space="preserve">When you receive the refund, do not use a sales receipt. Simply record the deposit directly to </w:t>
      </w:r>
      <w:r w:rsidRPr="00B33753">
        <w:rPr>
          <w:b/>
        </w:rPr>
        <w:t>11900 Miscellaneous Receivables</w:t>
      </w:r>
      <w:r>
        <w:t xml:space="preserve">. </w:t>
      </w:r>
      <w:r w:rsidR="00A862CE" w:rsidRPr="00D81535">
        <w:t xml:space="preserve">See also the section in these procedures </w:t>
      </w:r>
      <w:r w:rsidR="00A862CE">
        <w:t>called</w:t>
      </w:r>
      <w:r w:rsidR="00A862CE" w:rsidRPr="00D81535">
        <w:t xml:space="preserve"> “</w:t>
      </w:r>
      <w:r w:rsidR="00A862CE">
        <w:t>Refunds from Vendors</w:t>
      </w:r>
      <w:r w:rsidR="00A862CE" w:rsidRPr="00D81535">
        <w:t>.”</w:t>
      </w:r>
    </w:p>
    <w:p w:rsidR="009B7723" w:rsidRDefault="009B7723" w:rsidP="00B33753">
      <w:pPr>
        <w:pStyle w:val="Heading1"/>
        <w:spacing w:after="200"/>
      </w:pPr>
      <w:bookmarkStart w:id="27" w:name="_Toc521915635"/>
      <w:r>
        <w:t>Prepaid Insurance</w:t>
      </w:r>
      <w:bookmarkEnd w:id="25"/>
      <w:bookmarkEnd w:id="27"/>
    </w:p>
    <w:p w:rsidR="009B7723" w:rsidRDefault="009B7723" w:rsidP="009B7723">
      <w:r w:rsidRPr="00EB29DD">
        <w:t xml:space="preserve">Because insurance payments are weighted toward the </w:t>
      </w:r>
      <w:r>
        <w:t>beginning</w:t>
      </w:r>
      <w:r w:rsidRPr="00EB29DD">
        <w:t xml:space="preserve"> of the time period covered,</w:t>
      </w:r>
      <w:r w:rsidR="00BC2B49">
        <w:t xml:space="preserve"> you may wish to follow accrual accounting procedures </w:t>
      </w:r>
      <w:r w:rsidR="00B33753">
        <w:t>and</w:t>
      </w:r>
      <w:r w:rsidR="00BC2B49">
        <w:t xml:space="preserve"> record </w:t>
      </w:r>
      <w:r w:rsidR="00BF6127">
        <w:t xml:space="preserve">only </w:t>
      </w:r>
      <w:r w:rsidR="00B33753">
        <w:t>one month</w:t>
      </w:r>
      <w:r w:rsidR="00BF6127">
        <w:t xml:space="preserve"> of expense</w:t>
      </w:r>
      <w:r w:rsidR="00B33753">
        <w:t xml:space="preserve"> </w:t>
      </w:r>
      <w:r w:rsidR="00BF6127">
        <w:t>each month (1</w:t>
      </w:r>
      <w:r w:rsidR="00BC2B49">
        <w:t>/12 of</w:t>
      </w:r>
      <w:r w:rsidR="00BF6127">
        <w:t xml:space="preserve"> an annual pre</w:t>
      </w:r>
      <w:r w:rsidR="00BC2B49">
        <w:t>mium</w:t>
      </w:r>
      <w:r w:rsidR="00BF6127">
        <w:t>)</w:t>
      </w:r>
      <w:r w:rsidR="00BC2B49">
        <w:t xml:space="preserve">. Code </w:t>
      </w:r>
      <w:r>
        <w:t xml:space="preserve">insurance payments to </w:t>
      </w:r>
      <w:r w:rsidRPr="00EB29DD">
        <w:t xml:space="preserve">account </w:t>
      </w:r>
      <w:r w:rsidRPr="00EB29DD">
        <w:rPr>
          <w:b/>
        </w:rPr>
        <w:t>13</w:t>
      </w:r>
      <w:r>
        <w:rPr>
          <w:b/>
        </w:rPr>
        <w:t>1</w:t>
      </w:r>
      <w:r w:rsidRPr="00EB29DD">
        <w:rPr>
          <w:b/>
        </w:rPr>
        <w:t>00 Prepaid Insurance</w:t>
      </w:r>
      <w:r>
        <w:t xml:space="preserve"> when initially paid then </w:t>
      </w:r>
      <w:r w:rsidRPr="00EB29DD">
        <w:t>do a monthly journal entry to record</w:t>
      </w:r>
      <w:r>
        <w:t xml:space="preserve"> the</w:t>
      </w:r>
      <w:r w:rsidRPr="00EB29DD">
        <w:t xml:space="preserve"> expense and allocate by class.  Once the journal entry is created, it can be memorized to automatically be entered monthly for a set number of times.</w:t>
      </w:r>
    </w:p>
    <w:p w:rsidR="009B7723" w:rsidRPr="00BB18C6" w:rsidRDefault="009B7723" w:rsidP="008C37E2">
      <w:pPr>
        <w:pStyle w:val="ListParagraph"/>
        <w:numPr>
          <w:ilvl w:val="0"/>
          <w:numId w:val="21"/>
        </w:numPr>
        <w:spacing w:after="120"/>
        <w:contextualSpacing w:val="0"/>
        <w:rPr>
          <w:noProof/>
          <w:szCs w:val="24"/>
        </w:rPr>
      </w:pPr>
      <w:r w:rsidRPr="00BB18C6">
        <w:rPr>
          <w:noProof/>
          <w:szCs w:val="24"/>
        </w:rPr>
        <w:t xml:space="preserve">Go to the </w:t>
      </w:r>
      <w:r w:rsidR="006759F5">
        <w:rPr>
          <w:b/>
          <w:noProof/>
          <w:szCs w:val="24"/>
        </w:rPr>
        <w:t>Plus</w:t>
      </w:r>
      <w:r w:rsidRPr="00BC2B49">
        <w:rPr>
          <w:b/>
          <w:noProof/>
          <w:szCs w:val="24"/>
        </w:rPr>
        <w:t xml:space="preserve"> (+)</w:t>
      </w:r>
      <w:r w:rsidRPr="00BB18C6">
        <w:rPr>
          <w:noProof/>
          <w:szCs w:val="24"/>
        </w:rPr>
        <w:t xml:space="preserve"> menu and select </w:t>
      </w:r>
      <w:r w:rsidRPr="00BC2B49">
        <w:rPr>
          <w:b/>
          <w:noProof/>
          <w:szCs w:val="24"/>
        </w:rPr>
        <w:t>Journal Entry</w:t>
      </w:r>
      <w:r w:rsidRPr="00BB18C6">
        <w:rPr>
          <w:noProof/>
          <w:szCs w:val="24"/>
        </w:rPr>
        <w:t>.</w:t>
      </w:r>
    </w:p>
    <w:p w:rsidR="009B7723" w:rsidRPr="00BB18C6" w:rsidRDefault="009B7723" w:rsidP="008C37E2">
      <w:pPr>
        <w:pStyle w:val="ListParagraph"/>
        <w:numPr>
          <w:ilvl w:val="0"/>
          <w:numId w:val="21"/>
        </w:numPr>
        <w:spacing w:after="120"/>
        <w:contextualSpacing w:val="0"/>
        <w:rPr>
          <w:noProof/>
          <w:szCs w:val="24"/>
        </w:rPr>
      </w:pPr>
      <w:r w:rsidRPr="00BB18C6">
        <w:rPr>
          <w:noProof/>
          <w:szCs w:val="24"/>
        </w:rPr>
        <w:t>Date the entry for the end of the month of the expense.</w:t>
      </w:r>
    </w:p>
    <w:p w:rsidR="009B7723" w:rsidRPr="00BB18C6" w:rsidRDefault="009B7723" w:rsidP="008C37E2">
      <w:pPr>
        <w:pStyle w:val="ListParagraph"/>
        <w:numPr>
          <w:ilvl w:val="0"/>
          <w:numId w:val="21"/>
        </w:numPr>
        <w:spacing w:after="120"/>
        <w:contextualSpacing w:val="0"/>
        <w:rPr>
          <w:noProof/>
          <w:szCs w:val="24"/>
        </w:rPr>
      </w:pPr>
      <w:r w:rsidRPr="00BB18C6">
        <w:rPr>
          <w:noProof/>
          <w:szCs w:val="24"/>
        </w:rPr>
        <w:t xml:space="preserve">On the first line select account </w:t>
      </w:r>
      <w:r w:rsidRPr="00BC2B49">
        <w:rPr>
          <w:b/>
          <w:noProof/>
          <w:szCs w:val="24"/>
        </w:rPr>
        <w:t>13100 Prepaid Insurance</w:t>
      </w:r>
      <w:r w:rsidRPr="00BB18C6">
        <w:rPr>
          <w:noProof/>
          <w:szCs w:val="24"/>
        </w:rPr>
        <w:t>.  In the Credit column put an amount equal to 1/12 of the annual expense.</w:t>
      </w:r>
    </w:p>
    <w:p w:rsidR="009B7723" w:rsidRPr="00BB18C6" w:rsidRDefault="009B7723" w:rsidP="008C37E2">
      <w:pPr>
        <w:pStyle w:val="ListParagraph"/>
        <w:numPr>
          <w:ilvl w:val="0"/>
          <w:numId w:val="21"/>
        </w:numPr>
        <w:spacing w:after="120"/>
        <w:contextualSpacing w:val="0"/>
        <w:rPr>
          <w:noProof/>
          <w:szCs w:val="24"/>
        </w:rPr>
      </w:pPr>
      <w:r w:rsidRPr="00BB18C6">
        <w:rPr>
          <w:noProof/>
          <w:szCs w:val="24"/>
        </w:rPr>
        <w:lastRenderedPageBreak/>
        <w:t>On the second line select the appropriate</w:t>
      </w:r>
      <w:r w:rsidR="00BF6127">
        <w:rPr>
          <w:noProof/>
          <w:szCs w:val="24"/>
        </w:rPr>
        <w:t xml:space="preserve"> sub account for the type of</w:t>
      </w:r>
      <w:r w:rsidRPr="00BB18C6">
        <w:rPr>
          <w:noProof/>
          <w:szCs w:val="24"/>
        </w:rPr>
        <w:t xml:space="preserve"> insurance</w:t>
      </w:r>
      <w:r w:rsidR="00BF6127">
        <w:rPr>
          <w:noProof/>
          <w:szCs w:val="24"/>
        </w:rPr>
        <w:t xml:space="preserve"> under parent account </w:t>
      </w:r>
      <w:r w:rsidR="00BF6127" w:rsidRPr="00BF6127">
        <w:rPr>
          <w:b/>
          <w:noProof/>
          <w:szCs w:val="24"/>
        </w:rPr>
        <w:t>68000 Insurance</w:t>
      </w:r>
      <w:r w:rsidRPr="00BB18C6">
        <w:rPr>
          <w:noProof/>
          <w:szCs w:val="24"/>
        </w:rPr>
        <w:t>. In the Debit column put the same number as on line one.</w:t>
      </w:r>
    </w:p>
    <w:p w:rsidR="009B7723" w:rsidRPr="00BB18C6" w:rsidRDefault="009B7723" w:rsidP="008C37E2">
      <w:pPr>
        <w:pStyle w:val="ListParagraph"/>
        <w:numPr>
          <w:ilvl w:val="0"/>
          <w:numId w:val="21"/>
        </w:numPr>
        <w:spacing w:after="120"/>
        <w:contextualSpacing w:val="0"/>
        <w:rPr>
          <w:noProof/>
          <w:szCs w:val="24"/>
        </w:rPr>
      </w:pPr>
      <w:r w:rsidRPr="00BB18C6">
        <w:rPr>
          <w:noProof/>
          <w:szCs w:val="24"/>
        </w:rPr>
        <w:t xml:space="preserve">In the </w:t>
      </w:r>
      <w:r w:rsidR="00BF6127">
        <w:rPr>
          <w:i/>
          <w:noProof/>
          <w:szCs w:val="24"/>
        </w:rPr>
        <w:t>Description</w:t>
      </w:r>
      <w:r w:rsidRPr="00BB18C6">
        <w:rPr>
          <w:noProof/>
          <w:szCs w:val="24"/>
        </w:rPr>
        <w:t xml:space="preserve"> field for both lines put a description such as “Expense one month of insurance</w:t>
      </w:r>
      <w:r w:rsidR="00BF6127">
        <w:rPr>
          <w:noProof/>
          <w:szCs w:val="24"/>
        </w:rPr>
        <w:t xml:space="preserve"> for policy period (start date) to (end date)</w:t>
      </w:r>
      <w:r w:rsidRPr="00BB18C6">
        <w:rPr>
          <w:noProof/>
          <w:szCs w:val="24"/>
        </w:rPr>
        <w:t>.”</w:t>
      </w:r>
    </w:p>
    <w:p w:rsidR="009B7723" w:rsidRDefault="009B7723" w:rsidP="00E53022">
      <w:pPr>
        <w:pStyle w:val="Heading1"/>
        <w:spacing w:after="200"/>
      </w:pPr>
      <w:bookmarkStart w:id="28" w:name="_Toc361061368"/>
      <w:bookmarkStart w:id="29" w:name="_Toc521915636"/>
      <w:r>
        <w:t>Fixed Assets</w:t>
      </w:r>
      <w:bookmarkEnd w:id="28"/>
      <w:bookmarkEnd w:id="29"/>
    </w:p>
    <w:p w:rsidR="009B7723" w:rsidRDefault="009B7723" w:rsidP="009B7723">
      <w:pPr>
        <w:rPr>
          <w:szCs w:val="24"/>
        </w:rPr>
      </w:pPr>
      <w:r>
        <w:rPr>
          <w:szCs w:val="24"/>
        </w:rPr>
        <w:t>Fixed assets are major purchases</w:t>
      </w:r>
      <w:r w:rsidR="00E53022">
        <w:rPr>
          <w:szCs w:val="24"/>
        </w:rPr>
        <w:t>, such as for equipment, vehicles or buildings,</w:t>
      </w:r>
      <w:r>
        <w:rPr>
          <w:szCs w:val="24"/>
        </w:rPr>
        <w:t xml:space="preserve"> with a useful life of more than one year.  Fixed assets are capitalized (recorded as an asset on the balance sheet) instead of expensed when purchased if they cost</w:t>
      </w:r>
      <w:r w:rsidR="00724453">
        <w:rPr>
          <w:szCs w:val="24"/>
        </w:rPr>
        <w:t xml:space="preserve"> more than the capitalization threshold of</w:t>
      </w:r>
      <w:r>
        <w:rPr>
          <w:szCs w:val="24"/>
        </w:rPr>
        <w:t xml:space="preserve"> $</w:t>
      </w:r>
      <w:r w:rsidR="00371E0D">
        <w:rPr>
          <w:szCs w:val="24"/>
        </w:rPr>
        <w:t>______</w:t>
      </w:r>
      <w:r>
        <w:rPr>
          <w:szCs w:val="24"/>
        </w:rPr>
        <w:t xml:space="preserve"> (</w:t>
      </w:r>
      <w:r w:rsidR="00371E0D">
        <w:rPr>
          <w:szCs w:val="24"/>
        </w:rPr>
        <w:t>we suggest $500 - $1,000</w:t>
      </w:r>
      <w:r w:rsidR="00724453">
        <w:rPr>
          <w:szCs w:val="24"/>
        </w:rPr>
        <w:t>)</w:t>
      </w:r>
      <w:r>
        <w:rPr>
          <w:szCs w:val="24"/>
        </w:rPr>
        <w:t>.</w:t>
      </w:r>
    </w:p>
    <w:p w:rsidR="009B7723" w:rsidRDefault="009B7723" w:rsidP="009B7723">
      <w:pPr>
        <w:rPr>
          <w:szCs w:val="24"/>
        </w:rPr>
      </w:pPr>
      <w:r>
        <w:rPr>
          <w:szCs w:val="24"/>
        </w:rPr>
        <w:t>Record fixed asset purchases in one of the</w:t>
      </w:r>
      <w:r w:rsidR="00E53022">
        <w:rPr>
          <w:szCs w:val="24"/>
        </w:rPr>
        <w:t xml:space="preserve"> sub</w:t>
      </w:r>
      <w:r>
        <w:rPr>
          <w:szCs w:val="24"/>
        </w:rPr>
        <w:t xml:space="preserve"> accounts </w:t>
      </w:r>
      <w:r w:rsidR="00E53022">
        <w:rPr>
          <w:szCs w:val="24"/>
        </w:rPr>
        <w:t xml:space="preserve">under parent account </w:t>
      </w:r>
      <w:r w:rsidR="00E53022" w:rsidRPr="00E53022">
        <w:rPr>
          <w:b/>
          <w:szCs w:val="24"/>
        </w:rPr>
        <w:t>15000 Property &amp; Equipment</w:t>
      </w:r>
      <w:r w:rsidR="00E53022">
        <w:rPr>
          <w:szCs w:val="24"/>
        </w:rPr>
        <w:t xml:space="preserve">. </w:t>
      </w:r>
      <w:r>
        <w:rPr>
          <w:szCs w:val="24"/>
        </w:rPr>
        <w:t xml:space="preserve"> </w:t>
      </w:r>
      <w:r w:rsidR="00E53022">
        <w:rPr>
          <w:szCs w:val="24"/>
        </w:rPr>
        <w:t>Put</w:t>
      </w:r>
      <w:r>
        <w:rPr>
          <w:szCs w:val="24"/>
        </w:rPr>
        <w:t xml:space="preserve"> a clear description of what was purchased, such as “Dell Inspiron 15 laptop” instead of simply “computer.”  If the purchase was made in more than one payment, note “payment 1 of</w:t>
      </w:r>
      <w:r w:rsidR="00E53022">
        <w:rPr>
          <w:szCs w:val="24"/>
        </w:rPr>
        <w:t xml:space="preserve"> 3” or something to that effect so all the transactions that make up the cost of one asset can be determined.</w:t>
      </w:r>
    </w:p>
    <w:p w:rsidR="005B7955" w:rsidRDefault="005B7955" w:rsidP="005B7955">
      <w:pPr>
        <w:pStyle w:val="Heading1"/>
        <w:spacing w:after="200"/>
      </w:pPr>
      <w:bookmarkStart w:id="30" w:name="_Toc521915637"/>
      <w:r>
        <w:t>Liabilities</w:t>
      </w:r>
      <w:bookmarkEnd w:id="30"/>
    </w:p>
    <w:p w:rsidR="005B7955" w:rsidRDefault="005B7955" w:rsidP="009B7723">
      <w:pPr>
        <w:rPr>
          <w:szCs w:val="24"/>
        </w:rPr>
      </w:pPr>
      <w:r>
        <w:rPr>
          <w:szCs w:val="24"/>
        </w:rPr>
        <w:t>Liability accounts represent amounts you owe to others.</w:t>
      </w:r>
    </w:p>
    <w:p w:rsidR="000D1A06" w:rsidRDefault="000D1A06" w:rsidP="000D1A06">
      <w:pPr>
        <w:pStyle w:val="Heading2"/>
        <w:rPr>
          <w:rFonts w:eastAsia="Times New Roman"/>
        </w:rPr>
      </w:pPr>
      <w:bookmarkStart w:id="31" w:name="_Toc521915638"/>
      <w:r>
        <w:rPr>
          <w:rFonts w:eastAsia="Times New Roman"/>
        </w:rPr>
        <w:t>Credit Card Payable</w:t>
      </w:r>
      <w:bookmarkEnd w:id="31"/>
    </w:p>
    <w:p w:rsidR="000D1A06" w:rsidRDefault="005B7955" w:rsidP="009B7723">
      <w:pPr>
        <w:rPr>
          <w:szCs w:val="24"/>
        </w:rPr>
      </w:pPr>
      <w:r>
        <w:rPr>
          <w:szCs w:val="24"/>
        </w:rPr>
        <w:t xml:space="preserve">Account </w:t>
      </w:r>
      <w:r w:rsidRPr="00283472">
        <w:rPr>
          <w:b/>
          <w:szCs w:val="24"/>
        </w:rPr>
        <w:t>23000 Credit Card Payable</w:t>
      </w:r>
      <w:r w:rsidR="000D1A06">
        <w:rPr>
          <w:szCs w:val="24"/>
        </w:rPr>
        <w:t xml:space="preserve"> is for </w:t>
      </w:r>
      <w:r>
        <w:rPr>
          <w:szCs w:val="24"/>
        </w:rPr>
        <w:t>purchases you make on a credit card.</w:t>
      </w:r>
      <w:r w:rsidR="00C7178C">
        <w:rPr>
          <w:szCs w:val="24"/>
        </w:rPr>
        <w:t xml:space="preserve">  </w:t>
      </w:r>
      <w:r w:rsidR="00283472">
        <w:rPr>
          <w:szCs w:val="24"/>
        </w:rPr>
        <w:t>Rename this account for your actual credit card name.</w:t>
      </w:r>
      <w:r w:rsidR="000D1A06">
        <w:rPr>
          <w:szCs w:val="24"/>
        </w:rPr>
        <w:t xml:space="preserve"> </w:t>
      </w:r>
    </w:p>
    <w:p w:rsidR="000D1A06" w:rsidRDefault="000D1A06" w:rsidP="000D1A06">
      <w:pPr>
        <w:rPr>
          <w:szCs w:val="24"/>
        </w:rPr>
      </w:pPr>
      <w:r>
        <w:rPr>
          <w:szCs w:val="24"/>
        </w:rPr>
        <w:t xml:space="preserve">If you use a credit card, even if you pay it off monthly, you should use this account and record credit card purchases to this account. </w:t>
      </w:r>
    </w:p>
    <w:p w:rsidR="000D1A06" w:rsidRDefault="000D1A06" w:rsidP="000D1A06">
      <w:pPr>
        <w:rPr>
          <w:szCs w:val="24"/>
        </w:rPr>
      </w:pPr>
      <w:r>
        <w:rPr>
          <w:szCs w:val="24"/>
        </w:rPr>
        <w:t>Link your credit card account in the Bank Feeds Center so credit card activity imports into QBO.  That way you do not need to enter each transaction manually. See the section “Operating Checking Account” for information on linking to an online account.</w:t>
      </w:r>
    </w:p>
    <w:p w:rsidR="000D1A06" w:rsidRDefault="000D1A06" w:rsidP="000D1A06">
      <w:pPr>
        <w:rPr>
          <w:szCs w:val="24"/>
        </w:rPr>
      </w:pPr>
      <w:proofErr w:type="gramStart"/>
      <w:r>
        <w:rPr>
          <w:szCs w:val="24"/>
        </w:rPr>
        <w:t xml:space="preserve">Also just like your operating checking account, reconcile account </w:t>
      </w:r>
      <w:r w:rsidRPr="000D1A06">
        <w:rPr>
          <w:b/>
          <w:szCs w:val="24"/>
        </w:rPr>
        <w:t>23000 Credit Card Payable</w:t>
      </w:r>
      <w:r>
        <w:rPr>
          <w:szCs w:val="24"/>
        </w:rPr>
        <w:t xml:space="preserve"> each month.</w:t>
      </w:r>
      <w:proofErr w:type="gramEnd"/>
    </w:p>
    <w:p w:rsidR="00A8286C" w:rsidRPr="00476342" w:rsidRDefault="00A8286C" w:rsidP="001742D2">
      <w:pPr>
        <w:pStyle w:val="Heading1"/>
      </w:pPr>
      <w:bookmarkStart w:id="32" w:name="_Toc521915639"/>
      <w:r w:rsidRPr="00476342">
        <w:lastRenderedPageBreak/>
        <w:t>Recording Revenue</w:t>
      </w:r>
      <w:r w:rsidR="003D3F53">
        <w:t xml:space="preserve">, </w:t>
      </w:r>
      <w:r w:rsidR="00EA4ED7">
        <w:t>Cash Received</w:t>
      </w:r>
      <w:r w:rsidR="003D3F53">
        <w:t xml:space="preserve"> and Bad Debt</w:t>
      </w:r>
      <w:bookmarkEnd w:id="32"/>
    </w:p>
    <w:p w:rsidR="000A7DD3" w:rsidRDefault="005E7158" w:rsidP="000A7DD3">
      <w:pPr>
        <w:pStyle w:val="Heading2"/>
        <w:rPr>
          <w:rFonts w:eastAsia="Times New Roman"/>
        </w:rPr>
      </w:pPr>
      <w:bookmarkStart w:id="33" w:name="_Toc521915640"/>
      <w:r>
        <w:rPr>
          <w:rFonts w:eastAsia="Times New Roman"/>
        </w:rPr>
        <w:t xml:space="preserve">Using the </w:t>
      </w:r>
      <w:r w:rsidR="00B31000">
        <w:rPr>
          <w:rFonts w:eastAsia="Times New Roman"/>
        </w:rPr>
        <w:t>C</w:t>
      </w:r>
      <w:r w:rsidR="007A11AE">
        <w:rPr>
          <w:rFonts w:eastAsia="Times New Roman"/>
        </w:rPr>
        <w:t>ustomer</w:t>
      </w:r>
      <w:r w:rsidR="00B31000">
        <w:rPr>
          <w:rFonts w:eastAsia="Times New Roman"/>
        </w:rPr>
        <w:t xml:space="preserve"> Center</w:t>
      </w:r>
      <w:bookmarkEnd w:id="33"/>
    </w:p>
    <w:p w:rsidR="005E7158" w:rsidRDefault="005E7158" w:rsidP="000A7DD3">
      <w:r>
        <w:t>The Customer Center is used to store information about each person or other entity that gives money to the organization, including donors and customers who pay for services.</w:t>
      </w:r>
    </w:p>
    <w:p w:rsidR="007A11AE" w:rsidRDefault="005E7158" w:rsidP="000A7DD3">
      <w:r>
        <w:t>To set up a new customer, c</w:t>
      </w:r>
      <w:r w:rsidR="007A11AE">
        <w:t xml:space="preserve">lick </w:t>
      </w:r>
      <w:r w:rsidR="007A11AE" w:rsidRPr="007A11AE">
        <w:rPr>
          <w:b/>
        </w:rPr>
        <w:t>Sales</w:t>
      </w:r>
      <w:r w:rsidR="007A11AE">
        <w:t xml:space="preserve"> in the left side menu, then the </w:t>
      </w:r>
      <w:r w:rsidR="007A11AE" w:rsidRPr="007A11AE">
        <w:rPr>
          <w:b/>
        </w:rPr>
        <w:t>Customers</w:t>
      </w:r>
      <w:r w:rsidR="007A11AE">
        <w:t xml:space="preserve"> tab. Click </w:t>
      </w:r>
      <w:r w:rsidR="007A11AE" w:rsidRPr="00241827">
        <w:rPr>
          <w:b/>
        </w:rPr>
        <w:t>New Customer</w:t>
      </w:r>
      <w:r w:rsidR="007A11AE">
        <w:t xml:space="preserve"> and set up the name and contact information for that customer.</w:t>
      </w:r>
    </w:p>
    <w:p w:rsidR="000A7DD3" w:rsidRDefault="000A7DD3" w:rsidP="000A7DD3">
      <w:r>
        <w:t xml:space="preserve">If the </w:t>
      </w:r>
      <w:r w:rsidR="007A11AE">
        <w:t xml:space="preserve">customer is a minor, </w:t>
      </w:r>
      <w:r>
        <w:t xml:space="preserve">you can set up </w:t>
      </w:r>
      <w:r w:rsidR="00241827">
        <w:t>a customer record</w:t>
      </w:r>
      <w:r>
        <w:t xml:space="preserve"> in QuickBooks as follows:</w:t>
      </w:r>
    </w:p>
    <w:tbl>
      <w:tblPr>
        <w:tblStyle w:val="TableGrid"/>
        <w:tblW w:w="0" w:type="auto"/>
        <w:tblLook w:val="04A0" w:firstRow="1" w:lastRow="0" w:firstColumn="1" w:lastColumn="0" w:noHBand="0" w:noVBand="1"/>
      </w:tblPr>
      <w:tblGrid>
        <w:gridCol w:w="2628"/>
        <w:gridCol w:w="3240"/>
        <w:gridCol w:w="3708"/>
      </w:tblGrid>
      <w:tr w:rsidR="000A7DD3" w:rsidTr="00314094">
        <w:tc>
          <w:tcPr>
            <w:tcW w:w="2628" w:type="dxa"/>
          </w:tcPr>
          <w:p w:rsidR="000A7DD3" w:rsidRPr="002F5DBD" w:rsidRDefault="000A7DD3" w:rsidP="00314094">
            <w:pPr>
              <w:jc w:val="center"/>
              <w:rPr>
                <w:b/>
              </w:rPr>
            </w:pPr>
            <w:r w:rsidRPr="002F5DBD">
              <w:rPr>
                <w:b/>
              </w:rPr>
              <w:t>Field(s)</w:t>
            </w:r>
          </w:p>
        </w:tc>
        <w:tc>
          <w:tcPr>
            <w:tcW w:w="3240" w:type="dxa"/>
          </w:tcPr>
          <w:p w:rsidR="000A7DD3" w:rsidRPr="002F5DBD" w:rsidRDefault="000A7DD3" w:rsidP="00314094">
            <w:pPr>
              <w:jc w:val="center"/>
              <w:rPr>
                <w:b/>
              </w:rPr>
            </w:pPr>
            <w:r w:rsidRPr="002F5DBD">
              <w:rPr>
                <w:b/>
              </w:rPr>
              <w:t>Description</w:t>
            </w:r>
          </w:p>
        </w:tc>
        <w:tc>
          <w:tcPr>
            <w:tcW w:w="3708" w:type="dxa"/>
          </w:tcPr>
          <w:p w:rsidR="000A7DD3" w:rsidRPr="002F5DBD" w:rsidRDefault="000A7DD3" w:rsidP="00314094">
            <w:pPr>
              <w:jc w:val="center"/>
              <w:rPr>
                <w:b/>
              </w:rPr>
            </w:pPr>
            <w:r w:rsidRPr="002F5DBD">
              <w:rPr>
                <w:b/>
              </w:rPr>
              <w:t>Example(s)</w:t>
            </w:r>
          </w:p>
        </w:tc>
      </w:tr>
      <w:tr w:rsidR="000A7DD3" w:rsidTr="00314094">
        <w:tc>
          <w:tcPr>
            <w:tcW w:w="2628" w:type="dxa"/>
          </w:tcPr>
          <w:p w:rsidR="000A7DD3" w:rsidRDefault="000A7DD3" w:rsidP="00314094">
            <w:r>
              <w:t>First name, Last name</w:t>
            </w:r>
          </w:p>
        </w:tc>
        <w:tc>
          <w:tcPr>
            <w:tcW w:w="3240" w:type="dxa"/>
          </w:tcPr>
          <w:p w:rsidR="000A7DD3" w:rsidRDefault="000A7DD3" w:rsidP="00314094">
            <w:r>
              <w:t>Name(s) of responsible party</w:t>
            </w:r>
          </w:p>
        </w:tc>
        <w:tc>
          <w:tcPr>
            <w:tcW w:w="3708" w:type="dxa"/>
          </w:tcPr>
          <w:p w:rsidR="000A7DD3" w:rsidRDefault="000A7DD3" w:rsidP="00314094">
            <w:r>
              <w:t xml:space="preserve">John &amp; Pam </w:t>
            </w:r>
            <w:r w:rsidR="000337B1">
              <w:t>Smith</w:t>
            </w:r>
            <w:r w:rsidR="00123AEA">
              <w:t xml:space="preserve"> or Ed Green</w:t>
            </w:r>
          </w:p>
        </w:tc>
      </w:tr>
      <w:tr w:rsidR="000A7DD3" w:rsidTr="00314094">
        <w:tc>
          <w:tcPr>
            <w:tcW w:w="2628" w:type="dxa"/>
          </w:tcPr>
          <w:p w:rsidR="000A7DD3" w:rsidRDefault="000A7DD3" w:rsidP="00314094">
            <w:r>
              <w:t>Display name as</w:t>
            </w:r>
          </w:p>
        </w:tc>
        <w:tc>
          <w:tcPr>
            <w:tcW w:w="3240" w:type="dxa"/>
          </w:tcPr>
          <w:p w:rsidR="000A7DD3" w:rsidRDefault="000A7DD3" w:rsidP="007A11AE">
            <w:r>
              <w:t>Name of student</w:t>
            </w:r>
            <w:r w:rsidR="000337B1">
              <w:t>,</w:t>
            </w:r>
            <w:r>
              <w:t xml:space="preserve"> </w:t>
            </w:r>
            <w:r w:rsidR="007A11AE">
              <w:t>with</w:t>
            </w:r>
            <w:r w:rsidR="000337B1">
              <w:t xml:space="preserve"> responsible party</w:t>
            </w:r>
            <w:r w:rsidR="007A11AE">
              <w:t xml:space="preserve"> name</w:t>
            </w:r>
            <w:r w:rsidR="000337B1">
              <w:t xml:space="preserve"> in parentheses</w:t>
            </w:r>
          </w:p>
        </w:tc>
        <w:tc>
          <w:tcPr>
            <w:tcW w:w="3708" w:type="dxa"/>
          </w:tcPr>
          <w:p w:rsidR="000A7DD3" w:rsidRDefault="000A7DD3" w:rsidP="00314094">
            <w:r>
              <w:t xml:space="preserve">Smith, Jimmie </w:t>
            </w:r>
            <w:r w:rsidR="000337B1">
              <w:t>(John &amp; Pam)</w:t>
            </w:r>
          </w:p>
          <w:p w:rsidR="00123AEA" w:rsidRDefault="00123AEA" w:rsidP="00314094"/>
          <w:p w:rsidR="00123AEA" w:rsidRDefault="00123AEA" w:rsidP="00314094"/>
        </w:tc>
      </w:tr>
      <w:tr w:rsidR="000A7DD3" w:rsidTr="00314094">
        <w:tc>
          <w:tcPr>
            <w:tcW w:w="2628" w:type="dxa"/>
          </w:tcPr>
          <w:p w:rsidR="000A7DD3" w:rsidRDefault="000A7DD3" w:rsidP="00314094">
            <w:r>
              <w:t>Print on check as</w:t>
            </w:r>
          </w:p>
        </w:tc>
        <w:tc>
          <w:tcPr>
            <w:tcW w:w="3240" w:type="dxa"/>
          </w:tcPr>
          <w:p w:rsidR="000A7DD3" w:rsidRDefault="000A7DD3" w:rsidP="00314094">
            <w:r>
              <w:t>Name of responsible party</w:t>
            </w:r>
          </w:p>
        </w:tc>
        <w:tc>
          <w:tcPr>
            <w:tcW w:w="3708" w:type="dxa"/>
          </w:tcPr>
          <w:p w:rsidR="000A7DD3" w:rsidRDefault="000A7DD3" w:rsidP="00314094">
            <w:r>
              <w:t>John &amp; Pam Smith</w:t>
            </w:r>
          </w:p>
        </w:tc>
      </w:tr>
      <w:tr w:rsidR="000A7DD3" w:rsidTr="00314094">
        <w:tc>
          <w:tcPr>
            <w:tcW w:w="2628" w:type="dxa"/>
          </w:tcPr>
          <w:p w:rsidR="000A7DD3" w:rsidRDefault="000A7DD3" w:rsidP="00314094">
            <w:r>
              <w:t>Billing address</w:t>
            </w:r>
          </w:p>
        </w:tc>
        <w:tc>
          <w:tcPr>
            <w:tcW w:w="3240" w:type="dxa"/>
          </w:tcPr>
          <w:p w:rsidR="000A7DD3" w:rsidRDefault="006A3009" w:rsidP="006A3009">
            <w:r>
              <w:t>Address of responsible party</w:t>
            </w:r>
          </w:p>
        </w:tc>
        <w:tc>
          <w:tcPr>
            <w:tcW w:w="3708" w:type="dxa"/>
          </w:tcPr>
          <w:p w:rsidR="000A7DD3" w:rsidRDefault="000A7DD3" w:rsidP="00384B47">
            <w:r>
              <w:t xml:space="preserve">123 Oak St., </w:t>
            </w:r>
            <w:r w:rsidR="00384B47">
              <w:t>Orlando</w:t>
            </w:r>
            <w:r>
              <w:t>, FL  3</w:t>
            </w:r>
            <w:r w:rsidR="00384B47">
              <w:t>2801</w:t>
            </w:r>
          </w:p>
        </w:tc>
      </w:tr>
      <w:tr w:rsidR="006A3009" w:rsidTr="00314094">
        <w:tc>
          <w:tcPr>
            <w:tcW w:w="2628" w:type="dxa"/>
          </w:tcPr>
          <w:p w:rsidR="006A3009" w:rsidRDefault="006A3009" w:rsidP="00314094">
            <w:r>
              <w:t>Shipping address</w:t>
            </w:r>
          </w:p>
        </w:tc>
        <w:tc>
          <w:tcPr>
            <w:tcW w:w="3240" w:type="dxa"/>
          </w:tcPr>
          <w:p w:rsidR="006A3009" w:rsidRDefault="006A3009" w:rsidP="00314094">
            <w:r>
              <w:t>Address of student, if different</w:t>
            </w:r>
          </w:p>
        </w:tc>
        <w:tc>
          <w:tcPr>
            <w:tcW w:w="3708" w:type="dxa"/>
          </w:tcPr>
          <w:p w:rsidR="006A3009" w:rsidRDefault="006A3009" w:rsidP="00384B47">
            <w:r>
              <w:t>43 Shady Way, Orlando, FL  328</w:t>
            </w:r>
            <w:r w:rsidR="00384B47">
              <w:t>03</w:t>
            </w:r>
          </w:p>
        </w:tc>
      </w:tr>
      <w:tr w:rsidR="000A7DD3" w:rsidTr="00314094">
        <w:tc>
          <w:tcPr>
            <w:tcW w:w="2628" w:type="dxa"/>
          </w:tcPr>
          <w:p w:rsidR="000A7DD3" w:rsidRDefault="000A7DD3" w:rsidP="00314094">
            <w:r>
              <w:t>Email</w:t>
            </w:r>
          </w:p>
        </w:tc>
        <w:tc>
          <w:tcPr>
            <w:tcW w:w="3240" w:type="dxa"/>
          </w:tcPr>
          <w:p w:rsidR="000A7DD3" w:rsidRDefault="000A7DD3" w:rsidP="00314094">
            <w:r>
              <w:t>Email address</w:t>
            </w:r>
          </w:p>
        </w:tc>
        <w:tc>
          <w:tcPr>
            <w:tcW w:w="3708" w:type="dxa"/>
          </w:tcPr>
          <w:p w:rsidR="000A7DD3" w:rsidRDefault="000A7DD3" w:rsidP="00314094">
            <w:r>
              <w:t>john@yahoo.com</w:t>
            </w:r>
          </w:p>
        </w:tc>
      </w:tr>
      <w:tr w:rsidR="000A7DD3" w:rsidTr="00314094">
        <w:tc>
          <w:tcPr>
            <w:tcW w:w="2628" w:type="dxa"/>
          </w:tcPr>
          <w:p w:rsidR="000A7DD3" w:rsidRDefault="000A7DD3" w:rsidP="00314094">
            <w:r>
              <w:t>Phone, Mobile</w:t>
            </w:r>
          </w:p>
        </w:tc>
        <w:tc>
          <w:tcPr>
            <w:tcW w:w="3240" w:type="dxa"/>
          </w:tcPr>
          <w:p w:rsidR="000A7DD3" w:rsidRDefault="000A7DD3" w:rsidP="00314094">
            <w:r>
              <w:t>Home phone and mobile phone</w:t>
            </w:r>
          </w:p>
        </w:tc>
        <w:tc>
          <w:tcPr>
            <w:tcW w:w="3708" w:type="dxa"/>
          </w:tcPr>
          <w:p w:rsidR="000A7DD3" w:rsidRDefault="000A7DD3" w:rsidP="00314094">
            <w:r>
              <w:t>407-123-4567</w:t>
            </w:r>
          </w:p>
        </w:tc>
      </w:tr>
      <w:tr w:rsidR="00566251" w:rsidTr="00314094">
        <w:tc>
          <w:tcPr>
            <w:tcW w:w="2628" w:type="dxa"/>
          </w:tcPr>
          <w:p w:rsidR="00566251" w:rsidRDefault="00566251" w:rsidP="00314094">
            <w:r>
              <w:t>Notes</w:t>
            </w:r>
          </w:p>
        </w:tc>
        <w:tc>
          <w:tcPr>
            <w:tcW w:w="3240" w:type="dxa"/>
          </w:tcPr>
          <w:p w:rsidR="00566251" w:rsidRDefault="00566251" w:rsidP="00566251">
            <w:r>
              <w:t>Student rate or other notes</w:t>
            </w:r>
          </w:p>
        </w:tc>
        <w:tc>
          <w:tcPr>
            <w:tcW w:w="3708" w:type="dxa"/>
          </w:tcPr>
          <w:p w:rsidR="00566251" w:rsidRDefault="00566251" w:rsidP="00314094">
            <w:r>
              <w:t>Student rate $25</w:t>
            </w:r>
            <w:r w:rsidR="007A11AE">
              <w:t>/</w:t>
            </w:r>
            <w:proofErr w:type="spellStart"/>
            <w:r w:rsidR="007A11AE">
              <w:t>hr</w:t>
            </w:r>
            <w:proofErr w:type="spellEnd"/>
          </w:p>
        </w:tc>
      </w:tr>
    </w:tbl>
    <w:p w:rsidR="000A7DD3" w:rsidRDefault="000A7DD3" w:rsidP="000A7DD3"/>
    <w:p w:rsidR="00F846D1" w:rsidRDefault="00F846D1" w:rsidP="00F846D1">
      <w:pPr>
        <w:pStyle w:val="Heading2"/>
        <w:rPr>
          <w:rFonts w:eastAsia="Times New Roman"/>
        </w:rPr>
      </w:pPr>
      <w:bookmarkStart w:id="34" w:name="_Toc521915641"/>
      <w:r>
        <w:rPr>
          <w:rFonts w:eastAsia="Times New Roman"/>
        </w:rPr>
        <w:t>Program Service Revenue</w:t>
      </w:r>
      <w:bookmarkEnd w:id="34"/>
    </w:p>
    <w:p w:rsidR="00F846D1" w:rsidRDefault="000A7DD3" w:rsidP="000A7DD3">
      <w:pPr>
        <w:spacing w:line="240" w:lineRule="auto"/>
        <w:rPr>
          <w:rFonts w:eastAsia="Times New Roman" w:cs="Arial"/>
          <w:szCs w:val="24"/>
        </w:rPr>
      </w:pPr>
      <w:r w:rsidRPr="007A4233">
        <w:rPr>
          <w:rFonts w:eastAsia="Times New Roman" w:cs="Arial"/>
          <w:szCs w:val="24"/>
        </w:rPr>
        <w:t xml:space="preserve">To record fees </w:t>
      </w:r>
      <w:r>
        <w:rPr>
          <w:rFonts w:eastAsia="Times New Roman" w:cs="Arial"/>
          <w:szCs w:val="24"/>
        </w:rPr>
        <w:t>charged</w:t>
      </w:r>
      <w:r w:rsidRPr="007A4233">
        <w:rPr>
          <w:rFonts w:eastAsia="Times New Roman" w:cs="Arial"/>
          <w:szCs w:val="24"/>
        </w:rPr>
        <w:t xml:space="preserve"> for program services, use a sales receipt (if the money has been received) or invoice (if</w:t>
      </w:r>
      <w:r w:rsidR="00A5485A">
        <w:rPr>
          <w:rFonts w:eastAsia="Times New Roman" w:cs="Arial"/>
          <w:szCs w:val="24"/>
        </w:rPr>
        <w:t xml:space="preserve"> you need to invoice your customer or</w:t>
      </w:r>
      <w:r w:rsidRPr="007A4233">
        <w:rPr>
          <w:rFonts w:eastAsia="Times New Roman" w:cs="Arial"/>
          <w:szCs w:val="24"/>
        </w:rPr>
        <w:t xml:space="preserve"> the money will be received in the future</w:t>
      </w:r>
      <w:r>
        <w:rPr>
          <w:rFonts w:eastAsia="Times New Roman" w:cs="Arial"/>
          <w:szCs w:val="24"/>
        </w:rPr>
        <w:t xml:space="preserve"> or if you need to apply payments made to a specific invoice for services).  </w:t>
      </w:r>
    </w:p>
    <w:p w:rsidR="00F846D1" w:rsidRDefault="00F846D1" w:rsidP="000A7DD3">
      <w:pPr>
        <w:spacing w:line="240" w:lineRule="auto"/>
        <w:rPr>
          <w:rFonts w:eastAsia="Times New Roman" w:cs="Arial"/>
          <w:szCs w:val="24"/>
        </w:rPr>
      </w:pPr>
      <w:r>
        <w:rPr>
          <w:rFonts w:eastAsia="Times New Roman" w:cs="Arial"/>
          <w:szCs w:val="24"/>
        </w:rPr>
        <w:t>To create a sales receipt:</w:t>
      </w:r>
    </w:p>
    <w:p w:rsidR="00F846D1" w:rsidRPr="00F846D1" w:rsidRDefault="00F846D1" w:rsidP="008C37E2">
      <w:pPr>
        <w:pStyle w:val="ListParagraph"/>
        <w:numPr>
          <w:ilvl w:val="0"/>
          <w:numId w:val="23"/>
        </w:numPr>
        <w:spacing w:after="120" w:line="240" w:lineRule="auto"/>
        <w:contextualSpacing w:val="0"/>
        <w:rPr>
          <w:rFonts w:eastAsia="Times New Roman" w:cs="Arial"/>
          <w:szCs w:val="24"/>
        </w:rPr>
      </w:pPr>
      <w:r w:rsidRPr="00F846D1">
        <w:rPr>
          <w:noProof/>
          <w:szCs w:val="24"/>
        </w:rPr>
        <w:t xml:space="preserve">Go to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sidRPr="00F846D1">
        <w:rPr>
          <w:b/>
          <w:noProof/>
          <w:szCs w:val="24"/>
        </w:rPr>
        <w:t>Sales Receipt</w:t>
      </w:r>
      <w:r>
        <w:rPr>
          <w:noProof/>
          <w:szCs w:val="24"/>
        </w:rPr>
        <w:t>.</w:t>
      </w:r>
    </w:p>
    <w:p w:rsidR="00F846D1" w:rsidRPr="00F846D1" w:rsidRDefault="00F846D1" w:rsidP="008C37E2">
      <w:pPr>
        <w:pStyle w:val="ListParagraph"/>
        <w:numPr>
          <w:ilvl w:val="0"/>
          <w:numId w:val="23"/>
        </w:numPr>
        <w:spacing w:after="120" w:line="240" w:lineRule="auto"/>
        <w:contextualSpacing w:val="0"/>
        <w:rPr>
          <w:rFonts w:eastAsia="Times New Roman" w:cs="Arial"/>
          <w:szCs w:val="24"/>
        </w:rPr>
      </w:pPr>
      <w:r>
        <w:rPr>
          <w:noProof/>
          <w:szCs w:val="24"/>
        </w:rPr>
        <w:t xml:space="preserve">Pick the customers name from the drop down list where it says </w:t>
      </w:r>
      <w:r w:rsidRPr="00F846D1">
        <w:rPr>
          <w:i/>
          <w:noProof/>
          <w:szCs w:val="24"/>
        </w:rPr>
        <w:t>Choose a customer</w:t>
      </w:r>
      <w:r>
        <w:rPr>
          <w:noProof/>
          <w:szCs w:val="24"/>
        </w:rPr>
        <w:t>.</w:t>
      </w:r>
    </w:p>
    <w:p w:rsidR="00F846D1" w:rsidRPr="00F846D1" w:rsidRDefault="00F846D1" w:rsidP="008C37E2">
      <w:pPr>
        <w:pStyle w:val="ListParagraph"/>
        <w:numPr>
          <w:ilvl w:val="0"/>
          <w:numId w:val="23"/>
        </w:numPr>
        <w:spacing w:after="120" w:line="240" w:lineRule="auto"/>
        <w:contextualSpacing w:val="0"/>
        <w:rPr>
          <w:rFonts w:eastAsia="Times New Roman" w:cs="Arial"/>
          <w:szCs w:val="24"/>
        </w:rPr>
      </w:pPr>
      <w:r>
        <w:rPr>
          <w:noProof/>
          <w:szCs w:val="24"/>
        </w:rPr>
        <w:t xml:space="preserve">Enter the date of the sale in the </w:t>
      </w:r>
      <w:r w:rsidRPr="00F846D1">
        <w:rPr>
          <w:b/>
          <w:noProof/>
          <w:szCs w:val="24"/>
        </w:rPr>
        <w:t>Sales Receipt date</w:t>
      </w:r>
      <w:r>
        <w:rPr>
          <w:noProof/>
          <w:szCs w:val="24"/>
        </w:rPr>
        <w:t xml:space="preserve"> field.</w:t>
      </w:r>
    </w:p>
    <w:p w:rsidR="00F846D1" w:rsidRPr="00F846D1" w:rsidRDefault="00F846D1" w:rsidP="008C37E2">
      <w:pPr>
        <w:pStyle w:val="ListParagraph"/>
        <w:numPr>
          <w:ilvl w:val="0"/>
          <w:numId w:val="23"/>
        </w:numPr>
        <w:spacing w:after="120" w:line="240" w:lineRule="auto"/>
        <w:contextualSpacing w:val="0"/>
        <w:rPr>
          <w:rFonts w:eastAsia="Times New Roman" w:cs="Arial"/>
          <w:szCs w:val="24"/>
        </w:rPr>
      </w:pPr>
      <w:r>
        <w:rPr>
          <w:noProof/>
          <w:szCs w:val="24"/>
        </w:rPr>
        <w:t xml:space="preserve">Pick the </w:t>
      </w:r>
      <w:r w:rsidRPr="00F846D1">
        <w:rPr>
          <w:i/>
          <w:noProof/>
          <w:szCs w:val="24"/>
        </w:rPr>
        <w:t>Payment method</w:t>
      </w:r>
      <w:r>
        <w:rPr>
          <w:noProof/>
          <w:szCs w:val="24"/>
        </w:rPr>
        <w:t xml:space="preserve"> from the drop down box. If a check, enter the check number in the </w:t>
      </w:r>
      <w:r w:rsidRPr="00F846D1">
        <w:rPr>
          <w:i/>
          <w:noProof/>
          <w:szCs w:val="24"/>
        </w:rPr>
        <w:t>Reference no</w:t>
      </w:r>
      <w:r>
        <w:rPr>
          <w:noProof/>
          <w:szCs w:val="24"/>
        </w:rPr>
        <w:t>. field.</w:t>
      </w:r>
    </w:p>
    <w:p w:rsidR="00F846D1" w:rsidRPr="00F846D1" w:rsidRDefault="00F846D1" w:rsidP="008C37E2">
      <w:pPr>
        <w:pStyle w:val="ListParagraph"/>
        <w:numPr>
          <w:ilvl w:val="0"/>
          <w:numId w:val="23"/>
        </w:numPr>
        <w:spacing w:after="120" w:line="240" w:lineRule="auto"/>
        <w:contextualSpacing w:val="0"/>
        <w:rPr>
          <w:rFonts w:eastAsia="Times New Roman" w:cs="Arial"/>
          <w:szCs w:val="24"/>
        </w:rPr>
      </w:pPr>
      <w:r>
        <w:rPr>
          <w:noProof/>
          <w:szCs w:val="24"/>
        </w:rPr>
        <w:t xml:space="preserve">In the </w:t>
      </w:r>
      <w:r w:rsidRPr="00F846D1">
        <w:rPr>
          <w:i/>
          <w:noProof/>
          <w:szCs w:val="24"/>
        </w:rPr>
        <w:t>Deposit to</w:t>
      </w:r>
      <w:r>
        <w:rPr>
          <w:noProof/>
          <w:szCs w:val="24"/>
        </w:rPr>
        <w:t xml:space="preserve"> drop down box, pick </w:t>
      </w:r>
      <w:r w:rsidR="00A5485A" w:rsidRPr="00A5485A">
        <w:rPr>
          <w:b/>
          <w:noProof/>
          <w:szCs w:val="24"/>
        </w:rPr>
        <w:t xml:space="preserve">12000 </w:t>
      </w:r>
      <w:r w:rsidRPr="00A5485A">
        <w:rPr>
          <w:b/>
          <w:noProof/>
          <w:szCs w:val="24"/>
        </w:rPr>
        <w:t>U</w:t>
      </w:r>
      <w:r w:rsidRPr="00F846D1">
        <w:rPr>
          <w:b/>
          <w:noProof/>
          <w:szCs w:val="24"/>
        </w:rPr>
        <w:t>ndeposited Funds</w:t>
      </w:r>
      <w:r>
        <w:rPr>
          <w:noProof/>
          <w:szCs w:val="24"/>
        </w:rPr>
        <w:t>.</w:t>
      </w:r>
    </w:p>
    <w:p w:rsidR="00F846D1" w:rsidRPr="00F846D1" w:rsidRDefault="00F846D1" w:rsidP="008C37E2">
      <w:pPr>
        <w:pStyle w:val="ListParagraph"/>
        <w:numPr>
          <w:ilvl w:val="0"/>
          <w:numId w:val="23"/>
        </w:numPr>
        <w:spacing w:after="120" w:line="240" w:lineRule="auto"/>
        <w:contextualSpacing w:val="0"/>
        <w:rPr>
          <w:rFonts w:eastAsia="Times New Roman" w:cs="Arial"/>
          <w:szCs w:val="24"/>
        </w:rPr>
      </w:pPr>
      <w:r>
        <w:rPr>
          <w:noProof/>
          <w:szCs w:val="24"/>
        </w:rPr>
        <w:t xml:space="preserve">On the first line under </w:t>
      </w:r>
      <w:r w:rsidRPr="00F846D1">
        <w:rPr>
          <w:i/>
          <w:noProof/>
          <w:szCs w:val="24"/>
        </w:rPr>
        <w:t>Product/Service</w:t>
      </w:r>
      <w:r>
        <w:rPr>
          <w:noProof/>
          <w:szCs w:val="24"/>
        </w:rPr>
        <w:t xml:space="preserve">, pick an item under </w:t>
      </w:r>
      <w:r w:rsidRPr="00F846D1">
        <w:rPr>
          <w:i/>
          <w:noProof/>
          <w:szCs w:val="24"/>
        </w:rPr>
        <w:t>Program Services</w:t>
      </w:r>
      <w:r>
        <w:rPr>
          <w:noProof/>
          <w:szCs w:val="24"/>
        </w:rPr>
        <w:t>. If you need to create a new program service, see instructions in next section.</w:t>
      </w:r>
    </w:p>
    <w:p w:rsidR="00F846D1" w:rsidRPr="00F846D1" w:rsidRDefault="00F846D1" w:rsidP="008C37E2">
      <w:pPr>
        <w:pStyle w:val="ListParagraph"/>
        <w:numPr>
          <w:ilvl w:val="0"/>
          <w:numId w:val="23"/>
        </w:numPr>
        <w:spacing w:after="120" w:line="240" w:lineRule="auto"/>
        <w:contextualSpacing w:val="0"/>
        <w:rPr>
          <w:rFonts w:eastAsia="Times New Roman" w:cs="Arial"/>
          <w:szCs w:val="24"/>
        </w:rPr>
      </w:pPr>
      <w:r>
        <w:rPr>
          <w:noProof/>
          <w:szCs w:val="24"/>
        </w:rPr>
        <w:lastRenderedPageBreak/>
        <w:t xml:space="preserve">Enter the </w:t>
      </w:r>
      <w:r w:rsidRPr="00F846D1">
        <w:rPr>
          <w:i/>
          <w:noProof/>
          <w:szCs w:val="24"/>
        </w:rPr>
        <w:t>Amount</w:t>
      </w:r>
      <w:r>
        <w:rPr>
          <w:noProof/>
          <w:szCs w:val="24"/>
        </w:rPr>
        <w:t xml:space="preserve">, or </w:t>
      </w:r>
      <w:r w:rsidRPr="00F846D1">
        <w:rPr>
          <w:i/>
          <w:noProof/>
          <w:szCs w:val="24"/>
        </w:rPr>
        <w:t>Qty</w:t>
      </w:r>
      <w:r>
        <w:rPr>
          <w:noProof/>
          <w:szCs w:val="24"/>
        </w:rPr>
        <w:t xml:space="preserve"> and </w:t>
      </w:r>
      <w:r w:rsidRPr="00F846D1">
        <w:rPr>
          <w:i/>
          <w:noProof/>
          <w:szCs w:val="24"/>
        </w:rPr>
        <w:t>Rate</w:t>
      </w:r>
      <w:r>
        <w:rPr>
          <w:noProof/>
          <w:szCs w:val="24"/>
        </w:rPr>
        <w:t xml:space="preserve"> so it calculates an amount.</w:t>
      </w:r>
    </w:p>
    <w:p w:rsidR="00F846D1" w:rsidRPr="00C11BDB" w:rsidRDefault="00F846D1" w:rsidP="008C37E2">
      <w:pPr>
        <w:pStyle w:val="ListParagraph"/>
        <w:numPr>
          <w:ilvl w:val="0"/>
          <w:numId w:val="23"/>
        </w:numPr>
        <w:spacing w:after="120" w:line="240" w:lineRule="auto"/>
        <w:contextualSpacing w:val="0"/>
        <w:rPr>
          <w:rFonts w:eastAsia="Times New Roman" w:cs="Arial"/>
          <w:szCs w:val="24"/>
        </w:rPr>
      </w:pPr>
      <w:r>
        <w:rPr>
          <w:noProof/>
          <w:szCs w:val="24"/>
        </w:rPr>
        <w:t xml:space="preserve">Select the program class in the </w:t>
      </w:r>
      <w:r w:rsidRPr="00F846D1">
        <w:rPr>
          <w:i/>
          <w:noProof/>
          <w:szCs w:val="24"/>
        </w:rPr>
        <w:t>Class</w:t>
      </w:r>
      <w:r>
        <w:rPr>
          <w:noProof/>
          <w:szCs w:val="24"/>
        </w:rPr>
        <w:t xml:space="preserve"> field.</w:t>
      </w:r>
    </w:p>
    <w:p w:rsidR="00C11BDB" w:rsidRPr="00F846D1" w:rsidRDefault="00C11BDB" w:rsidP="008C37E2">
      <w:pPr>
        <w:pStyle w:val="ListParagraph"/>
        <w:numPr>
          <w:ilvl w:val="0"/>
          <w:numId w:val="23"/>
        </w:numPr>
        <w:spacing w:after="120" w:line="240" w:lineRule="auto"/>
        <w:contextualSpacing w:val="0"/>
        <w:rPr>
          <w:rFonts w:eastAsia="Times New Roman" w:cs="Arial"/>
          <w:szCs w:val="24"/>
        </w:rPr>
      </w:pPr>
      <w:r>
        <w:rPr>
          <w:noProof/>
          <w:szCs w:val="24"/>
        </w:rPr>
        <w:t xml:space="preserve">Click the desired </w:t>
      </w:r>
      <w:r w:rsidRPr="00C11BDB">
        <w:rPr>
          <w:i/>
          <w:noProof/>
          <w:szCs w:val="24"/>
        </w:rPr>
        <w:t>Save</w:t>
      </w:r>
      <w:r>
        <w:rPr>
          <w:noProof/>
          <w:szCs w:val="24"/>
        </w:rPr>
        <w:t xml:space="preserve"> option.</w:t>
      </w:r>
    </w:p>
    <w:p w:rsidR="003373E6" w:rsidRDefault="003373E6" w:rsidP="003373E6">
      <w:pPr>
        <w:spacing w:line="240" w:lineRule="auto"/>
        <w:rPr>
          <w:rFonts w:eastAsia="Times New Roman" w:cs="Arial"/>
          <w:szCs w:val="24"/>
        </w:rPr>
      </w:pPr>
      <w:r>
        <w:rPr>
          <w:rFonts w:eastAsia="Times New Roman" w:cs="Arial"/>
          <w:szCs w:val="24"/>
        </w:rPr>
        <w:t>To create an invoice:</w:t>
      </w:r>
    </w:p>
    <w:p w:rsidR="003373E6" w:rsidRPr="00F846D1" w:rsidRDefault="003373E6" w:rsidP="008C37E2">
      <w:pPr>
        <w:pStyle w:val="ListParagraph"/>
        <w:numPr>
          <w:ilvl w:val="0"/>
          <w:numId w:val="6"/>
        </w:numPr>
        <w:spacing w:after="120" w:line="240" w:lineRule="auto"/>
        <w:contextualSpacing w:val="0"/>
        <w:rPr>
          <w:rFonts w:eastAsia="Times New Roman" w:cs="Arial"/>
          <w:szCs w:val="24"/>
        </w:rPr>
      </w:pPr>
      <w:r w:rsidRPr="00F846D1">
        <w:rPr>
          <w:noProof/>
          <w:szCs w:val="24"/>
        </w:rPr>
        <w:t xml:space="preserve">Go to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Pr>
          <w:b/>
          <w:noProof/>
          <w:szCs w:val="24"/>
        </w:rPr>
        <w:t>Invoice</w:t>
      </w:r>
      <w:r>
        <w:rPr>
          <w:noProof/>
          <w:szCs w:val="24"/>
        </w:rPr>
        <w:t>.</w:t>
      </w:r>
    </w:p>
    <w:p w:rsidR="003373E6" w:rsidRPr="00F846D1" w:rsidRDefault="003373E6" w:rsidP="008C37E2">
      <w:pPr>
        <w:pStyle w:val="ListParagraph"/>
        <w:numPr>
          <w:ilvl w:val="0"/>
          <w:numId w:val="6"/>
        </w:numPr>
        <w:spacing w:after="120" w:line="240" w:lineRule="auto"/>
        <w:contextualSpacing w:val="0"/>
        <w:rPr>
          <w:rFonts w:eastAsia="Times New Roman" w:cs="Arial"/>
          <w:szCs w:val="24"/>
        </w:rPr>
      </w:pPr>
      <w:r>
        <w:rPr>
          <w:noProof/>
          <w:szCs w:val="24"/>
        </w:rPr>
        <w:t xml:space="preserve">Pick the customer’s name from the drop down list where it says </w:t>
      </w:r>
      <w:r w:rsidRPr="00F846D1">
        <w:rPr>
          <w:i/>
          <w:noProof/>
          <w:szCs w:val="24"/>
        </w:rPr>
        <w:t>Choose a customer</w:t>
      </w:r>
      <w:r>
        <w:rPr>
          <w:noProof/>
          <w:szCs w:val="24"/>
        </w:rPr>
        <w:t>.</w:t>
      </w:r>
    </w:p>
    <w:p w:rsidR="003373E6" w:rsidRPr="00F846D1" w:rsidRDefault="003373E6" w:rsidP="008C37E2">
      <w:pPr>
        <w:pStyle w:val="ListParagraph"/>
        <w:numPr>
          <w:ilvl w:val="0"/>
          <w:numId w:val="6"/>
        </w:numPr>
        <w:spacing w:after="120" w:line="240" w:lineRule="auto"/>
        <w:contextualSpacing w:val="0"/>
        <w:rPr>
          <w:rFonts w:eastAsia="Times New Roman" w:cs="Arial"/>
          <w:szCs w:val="24"/>
        </w:rPr>
      </w:pPr>
      <w:r>
        <w:rPr>
          <w:noProof/>
          <w:szCs w:val="24"/>
        </w:rPr>
        <w:t xml:space="preserve">Enter the date of the invoice (based on the date the services were provided) in the </w:t>
      </w:r>
      <w:r w:rsidRPr="005247AA">
        <w:rPr>
          <w:i/>
          <w:noProof/>
          <w:szCs w:val="24"/>
        </w:rPr>
        <w:t>Invoice date</w:t>
      </w:r>
      <w:r>
        <w:rPr>
          <w:noProof/>
          <w:szCs w:val="24"/>
        </w:rPr>
        <w:t xml:space="preserve"> field.</w:t>
      </w:r>
    </w:p>
    <w:p w:rsidR="003373E6" w:rsidRPr="00F846D1" w:rsidRDefault="003373E6" w:rsidP="008C37E2">
      <w:pPr>
        <w:pStyle w:val="ListParagraph"/>
        <w:numPr>
          <w:ilvl w:val="0"/>
          <w:numId w:val="6"/>
        </w:numPr>
        <w:spacing w:after="120" w:line="240" w:lineRule="auto"/>
        <w:contextualSpacing w:val="0"/>
        <w:rPr>
          <w:rFonts w:eastAsia="Times New Roman" w:cs="Arial"/>
          <w:szCs w:val="24"/>
        </w:rPr>
      </w:pPr>
      <w:r>
        <w:rPr>
          <w:noProof/>
          <w:szCs w:val="24"/>
        </w:rPr>
        <w:t xml:space="preserve">Enter a </w:t>
      </w:r>
      <w:r w:rsidRPr="005247AA">
        <w:rPr>
          <w:i/>
          <w:noProof/>
          <w:szCs w:val="24"/>
        </w:rPr>
        <w:t>Due date</w:t>
      </w:r>
      <w:r>
        <w:rPr>
          <w:noProof/>
          <w:szCs w:val="24"/>
        </w:rPr>
        <w:t xml:space="preserve"> for the invoice to be paid.</w:t>
      </w:r>
    </w:p>
    <w:p w:rsidR="003373E6" w:rsidRPr="00F846D1" w:rsidRDefault="003373E6" w:rsidP="008C37E2">
      <w:pPr>
        <w:pStyle w:val="ListParagraph"/>
        <w:numPr>
          <w:ilvl w:val="0"/>
          <w:numId w:val="6"/>
        </w:numPr>
        <w:spacing w:after="120" w:line="240" w:lineRule="auto"/>
        <w:contextualSpacing w:val="0"/>
        <w:rPr>
          <w:rFonts w:eastAsia="Times New Roman" w:cs="Arial"/>
          <w:szCs w:val="24"/>
        </w:rPr>
      </w:pPr>
      <w:r>
        <w:rPr>
          <w:noProof/>
          <w:szCs w:val="24"/>
        </w:rPr>
        <w:t xml:space="preserve">On the first line under </w:t>
      </w:r>
      <w:r w:rsidRPr="00F846D1">
        <w:rPr>
          <w:i/>
          <w:noProof/>
          <w:szCs w:val="24"/>
        </w:rPr>
        <w:t>Product/Service</w:t>
      </w:r>
      <w:r>
        <w:rPr>
          <w:noProof/>
          <w:szCs w:val="24"/>
        </w:rPr>
        <w:t xml:space="preserve">, pick an item under </w:t>
      </w:r>
      <w:r>
        <w:rPr>
          <w:i/>
          <w:noProof/>
          <w:szCs w:val="24"/>
        </w:rPr>
        <w:t>Program Services</w:t>
      </w:r>
      <w:r>
        <w:rPr>
          <w:noProof/>
          <w:szCs w:val="24"/>
        </w:rPr>
        <w:t>. If you need to create a new service item, see instructions in next section.</w:t>
      </w:r>
    </w:p>
    <w:p w:rsidR="003373E6" w:rsidRPr="00F846D1" w:rsidRDefault="003373E6" w:rsidP="008C37E2">
      <w:pPr>
        <w:pStyle w:val="ListParagraph"/>
        <w:numPr>
          <w:ilvl w:val="0"/>
          <w:numId w:val="6"/>
        </w:numPr>
        <w:spacing w:after="120" w:line="240" w:lineRule="auto"/>
        <w:contextualSpacing w:val="0"/>
        <w:rPr>
          <w:rFonts w:eastAsia="Times New Roman" w:cs="Arial"/>
          <w:szCs w:val="24"/>
        </w:rPr>
      </w:pPr>
      <w:r>
        <w:rPr>
          <w:noProof/>
          <w:szCs w:val="24"/>
        </w:rPr>
        <w:t xml:space="preserve">Enter the </w:t>
      </w:r>
      <w:r w:rsidRPr="00F846D1">
        <w:rPr>
          <w:i/>
          <w:noProof/>
          <w:szCs w:val="24"/>
        </w:rPr>
        <w:t>Amount</w:t>
      </w:r>
      <w:r>
        <w:rPr>
          <w:noProof/>
          <w:szCs w:val="24"/>
        </w:rPr>
        <w:t>.</w:t>
      </w:r>
    </w:p>
    <w:p w:rsidR="003373E6" w:rsidRPr="003373E6" w:rsidRDefault="003373E6" w:rsidP="008C37E2">
      <w:pPr>
        <w:pStyle w:val="ListParagraph"/>
        <w:numPr>
          <w:ilvl w:val="0"/>
          <w:numId w:val="6"/>
        </w:numPr>
        <w:spacing w:after="120" w:line="240" w:lineRule="auto"/>
        <w:contextualSpacing w:val="0"/>
        <w:rPr>
          <w:rFonts w:eastAsia="Times New Roman" w:cs="Arial"/>
          <w:szCs w:val="24"/>
        </w:rPr>
      </w:pPr>
      <w:r>
        <w:rPr>
          <w:noProof/>
          <w:szCs w:val="24"/>
        </w:rPr>
        <w:t xml:space="preserve">Select the appropriate prgram </w:t>
      </w:r>
      <w:r w:rsidRPr="002B3D0D">
        <w:rPr>
          <w:i/>
          <w:noProof/>
          <w:szCs w:val="24"/>
        </w:rPr>
        <w:t>Class</w:t>
      </w:r>
      <w:r>
        <w:rPr>
          <w:noProof/>
          <w:szCs w:val="24"/>
        </w:rPr>
        <w:t xml:space="preserve">. </w:t>
      </w:r>
    </w:p>
    <w:p w:rsidR="003373E6" w:rsidRPr="003373E6" w:rsidRDefault="003373E6" w:rsidP="008C37E2">
      <w:pPr>
        <w:pStyle w:val="ListParagraph"/>
        <w:numPr>
          <w:ilvl w:val="0"/>
          <w:numId w:val="6"/>
        </w:numPr>
        <w:spacing w:after="120" w:line="240" w:lineRule="auto"/>
        <w:contextualSpacing w:val="0"/>
        <w:rPr>
          <w:rFonts w:eastAsia="Times New Roman" w:cs="Arial"/>
          <w:szCs w:val="24"/>
        </w:rPr>
      </w:pPr>
      <w:r>
        <w:rPr>
          <w:noProof/>
          <w:szCs w:val="24"/>
        </w:rPr>
        <w:t xml:space="preserve">Click the desired </w:t>
      </w:r>
      <w:r w:rsidRPr="003373E6">
        <w:rPr>
          <w:i/>
          <w:noProof/>
          <w:szCs w:val="24"/>
        </w:rPr>
        <w:t>Save</w:t>
      </w:r>
      <w:r>
        <w:rPr>
          <w:noProof/>
          <w:szCs w:val="24"/>
        </w:rPr>
        <w:t xml:space="preserve"> option.</w:t>
      </w:r>
    </w:p>
    <w:p w:rsidR="003373E6" w:rsidRDefault="003373E6" w:rsidP="003373E6">
      <w:pPr>
        <w:spacing w:after="120" w:line="240" w:lineRule="auto"/>
        <w:rPr>
          <w:rFonts w:eastAsia="Times New Roman" w:cs="Arial"/>
          <w:szCs w:val="24"/>
        </w:rPr>
      </w:pPr>
      <w:r>
        <w:rPr>
          <w:rFonts w:eastAsia="Times New Roman" w:cs="Arial"/>
          <w:szCs w:val="24"/>
        </w:rPr>
        <w:t xml:space="preserve">When you receive a payment on the </w:t>
      </w:r>
      <w:r w:rsidR="00AE35D4">
        <w:rPr>
          <w:rFonts w:eastAsia="Times New Roman" w:cs="Arial"/>
          <w:szCs w:val="24"/>
        </w:rPr>
        <w:t>invoice</w:t>
      </w:r>
      <w:r>
        <w:rPr>
          <w:rFonts w:eastAsia="Times New Roman" w:cs="Arial"/>
          <w:szCs w:val="24"/>
        </w:rPr>
        <w:t xml:space="preserve">, DO NOT </w:t>
      </w:r>
      <w:proofErr w:type="gramStart"/>
      <w:r>
        <w:rPr>
          <w:rFonts w:eastAsia="Times New Roman" w:cs="Arial"/>
          <w:szCs w:val="24"/>
        </w:rPr>
        <w:t>enter</w:t>
      </w:r>
      <w:proofErr w:type="gramEnd"/>
      <w:r>
        <w:rPr>
          <w:rFonts w:eastAsia="Times New Roman" w:cs="Arial"/>
          <w:szCs w:val="24"/>
        </w:rPr>
        <w:t xml:space="preserve"> the payment as a new</w:t>
      </w:r>
      <w:r w:rsidR="00AE35D4">
        <w:rPr>
          <w:rFonts w:eastAsia="Times New Roman" w:cs="Arial"/>
          <w:szCs w:val="24"/>
        </w:rPr>
        <w:t xml:space="preserve"> sale</w:t>
      </w:r>
      <w:r>
        <w:rPr>
          <w:rFonts w:eastAsia="Times New Roman" w:cs="Arial"/>
          <w:szCs w:val="24"/>
        </w:rPr>
        <w:t>. Be sure to enter a payment against the open invoice.</w:t>
      </w:r>
    </w:p>
    <w:p w:rsidR="003373E6" w:rsidRPr="00F846D1" w:rsidRDefault="003373E6" w:rsidP="008C37E2">
      <w:pPr>
        <w:pStyle w:val="ListParagraph"/>
        <w:numPr>
          <w:ilvl w:val="0"/>
          <w:numId w:val="26"/>
        </w:numPr>
        <w:spacing w:after="120" w:line="240" w:lineRule="auto"/>
        <w:contextualSpacing w:val="0"/>
        <w:rPr>
          <w:rFonts w:eastAsia="Times New Roman" w:cs="Arial"/>
          <w:szCs w:val="24"/>
        </w:rPr>
      </w:pPr>
      <w:r w:rsidRPr="00F846D1">
        <w:rPr>
          <w:noProof/>
          <w:szCs w:val="24"/>
        </w:rPr>
        <w:t xml:space="preserve">Go to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Pr>
          <w:b/>
          <w:noProof/>
          <w:szCs w:val="24"/>
        </w:rPr>
        <w:t>Receive Payment</w:t>
      </w:r>
      <w:r>
        <w:rPr>
          <w:noProof/>
          <w:szCs w:val="24"/>
        </w:rPr>
        <w:t>.</w:t>
      </w:r>
    </w:p>
    <w:p w:rsidR="003373E6" w:rsidRPr="00F846D1" w:rsidRDefault="003373E6" w:rsidP="008C37E2">
      <w:pPr>
        <w:pStyle w:val="ListParagraph"/>
        <w:numPr>
          <w:ilvl w:val="0"/>
          <w:numId w:val="26"/>
        </w:numPr>
        <w:spacing w:after="120" w:line="240" w:lineRule="auto"/>
        <w:contextualSpacing w:val="0"/>
        <w:rPr>
          <w:rFonts w:eastAsia="Times New Roman" w:cs="Arial"/>
          <w:szCs w:val="24"/>
        </w:rPr>
      </w:pPr>
      <w:r>
        <w:rPr>
          <w:noProof/>
          <w:szCs w:val="24"/>
        </w:rPr>
        <w:t xml:space="preserve">Pick the </w:t>
      </w:r>
      <w:r w:rsidR="00AE35D4">
        <w:rPr>
          <w:noProof/>
          <w:szCs w:val="24"/>
        </w:rPr>
        <w:t>customer</w:t>
      </w:r>
      <w:r>
        <w:rPr>
          <w:noProof/>
          <w:szCs w:val="24"/>
        </w:rPr>
        <w:t xml:space="preserve">’s name from the drop down list where it says </w:t>
      </w:r>
      <w:r w:rsidRPr="00F846D1">
        <w:rPr>
          <w:i/>
          <w:noProof/>
          <w:szCs w:val="24"/>
        </w:rPr>
        <w:t>Choose a customer</w:t>
      </w:r>
      <w:r>
        <w:rPr>
          <w:noProof/>
          <w:szCs w:val="24"/>
        </w:rPr>
        <w:t>.</w:t>
      </w:r>
    </w:p>
    <w:p w:rsidR="003373E6" w:rsidRPr="00907CE4" w:rsidRDefault="003373E6" w:rsidP="008C37E2">
      <w:pPr>
        <w:pStyle w:val="ListParagraph"/>
        <w:numPr>
          <w:ilvl w:val="0"/>
          <w:numId w:val="26"/>
        </w:numPr>
        <w:spacing w:after="120" w:line="240" w:lineRule="auto"/>
        <w:contextualSpacing w:val="0"/>
        <w:rPr>
          <w:rFonts w:eastAsia="Times New Roman" w:cs="Arial"/>
          <w:szCs w:val="24"/>
        </w:rPr>
      </w:pPr>
      <w:r>
        <w:rPr>
          <w:noProof/>
          <w:szCs w:val="24"/>
        </w:rPr>
        <w:t>Enter the date the payment was received.</w:t>
      </w:r>
    </w:p>
    <w:p w:rsidR="003373E6" w:rsidRPr="00907CE4" w:rsidRDefault="003373E6" w:rsidP="008C37E2">
      <w:pPr>
        <w:pStyle w:val="ListParagraph"/>
        <w:numPr>
          <w:ilvl w:val="0"/>
          <w:numId w:val="26"/>
        </w:numPr>
        <w:spacing w:after="120" w:line="240" w:lineRule="auto"/>
        <w:contextualSpacing w:val="0"/>
        <w:rPr>
          <w:rFonts w:eastAsia="Times New Roman" w:cs="Arial"/>
          <w:szCs w:val="24"/>
        </w:rPr>
      </w:pPr>
      <w:r>
        <w:rPr>
          <w:noProof/>
          <w:szCs w:val="24"/>
        </w:rPr>
        <w:t xml:space="preserve">Select a </w:t>
      </w:r>
      <w:r w:rsidRPr="001E6FC8">
        <w:rPr>
          <w:i/>
          <w:noProof/>
          <w:szCs w:val="24"/>
        </w:rPr>
        <w:t>Payment method</w:t>
      </w:r>
      <w:r>
        <w:rPr>
          <w:noProof/>
          <w:szCs w:val="24"/>
        </w:rPr>
        <w:t xml:space="preserve">; enter the check number in the </w:t>
      </w:r>
      <w:r w:rsidRPr="001E6FC8">
        <w:rPr>
          <w:i/>
          <w:noProof/>
          <w:szCs w:val="24"/>
        </w:rPr>
        <w:t>Reference no</w:t>
      </w:r>
      <w:r>
        <w:rPr>
          <w:noProof/>
          <w:szCs w:val="24"/>
        </w:rPr>
        <w:t>. field.</w:t>
      </w:r>
    </w:p>
    <w:p w:rsidR="003373E6" w:rsidRPr="001E6FC8" w:rsidRDefault="003373E6" w:rsidP="008C37E2">
      <w:pPr>
        <w:pStyle w:val="ListParagraph"/>
        <w:numPr>
          <w:ilvl w:val="0"/>
          <w:numId w:val="26"/>
        </w:numPr>
        <w:spacing w:after="120" w:line="240" w:lineRule="auto"/>
        <w:contextualSpacing w:val="0"/>
        <w:rPr>
          <w:rFonts w:eastAsia="Times New Roman" w:cs="Arial"/>
          <w:szCs w:val="24"/>
        </w:rPr>
      </w:pPr>
      <w:r>
        <w:rPr>
          <w:noProof/>
          <w:szCs w:val="24"/>
        </w:rPr>
        <w:t xml:space="preserve">Select </w:t>
      </w:r>
      <w:r w:rsidRPr="00E73EF9">
        <w:rPr>
          <w:b/>
          <w:noProof/>
          <w:szCs w:val="24"/>
        </w:rPr>
        <w:t>12000 U</w:t>
      </w:r>
      <w:r w:rsidRPr="001E6FC8">
        <w:rPr>
          <w:b/>
          <w:noProof/>
          <w:szCs w:val="24"/>
        </w:rPr>
        <w:t>ndeposited Funds</w:t>
      </w:r>
      <w:r>
        <w:rPr>
          <w:noProof/>
          <w:szCs w:val="24"/>
        </w:rPr>
        <w:t xml:space="preserve"> as the </w:t>
      </w:r>
      <w:r w:rsidRPr="001E6FC8">
        <w:rPr>
          <w:i/>
          <w:noProof/>
          <w:szCs w:val="24"/>
        </w:rPr>
        <w:t>Deposit to</w:t>
      </w:r>
      <w:r>
        <w:rPr>
          <w:noProof/>
          <w:szCs w:val="24"/>
        </w:rPr>
        <w:t xml:space="preserve"> account.</w:t>
      </w:r>
    </w:p>
    <w:p w:rsidR="003373E6" w:rsidRPr="00907CE4" w:rsidRDefault="003373E6" w:rsidP="008C37E2">
      <w:pPr>
        <w:pStyle w:val="ListParagraph"/>
        <w:numPr>
          <w:ilvl w:val="0"/>
          <w:numId w:val="26"/>
        </w:numPr>
        <w:spacing w:after="120" w:line="240" w:lineRule="auto"/>
        <w:rPr>
          <w:rFonts w:eastAsia="Times New Roman" w:cs="Arial"/>
          <w:szCs w:val="24"/>
        </w:rPr>
      </w:pPr>
      <w:r>
        <w:rPr>
          <w:noProof/>
          <w:szCs w:val="24"/>
        </w:rPr>
        <w:t xml:space="preserve">Enter the amount of the payment under </w:t>
      </w:r>
      <w:r w:rsidRPr="001E6FC8">
        <w:rPr>
          <w:i/>
          <w:noProof/>
          <w:szCs w:val="24"/>
        </w:rPr>
        <w:t>Amount received</w:t>
      </w:r>
      <w:r>
        <w:rPr>
          <w:noProof/>
          <w:szCs w:val="24"/>
        </w:rPr>
        <w:t>.</w:t>
      </w:r>
    </w:p>
    <w:p w:rsidR="00D435DE" w:rsidRDefault="00D435DE" w:rsidP="00D435DE">
      <w:pPr>
        <w:pStyle w:val="Heading2"/>
        <w:rPr>
          <w:rFonts w:eastAsia="Times New Roman"/>
        </w:rPr>
      </w:pPr>
      <w:bookmarkStart w:id="35" w:name="_Toc521915642"/>
      <w:r>
        <w:rPr>
          <w:rFonts w:eastAsia="Times New Roman"/>
        </w:rPr>
        <w:t>Create a New Program Service</w:t>
      </w:r>
      <w:bookmarkEnd w:id="35"/>
    </w:p>
    <w:p w:rsidR="000A7DD3" w:rsidRDefault="000A7DD3" w:rsidP="000A7DD3">
      <w:pPr>
        <w:spacing w:line="240" w:lineRule="auto"/>
        <w:rPr>
          <w:rFonts w:eastAsia="Times New Roman" w:cs="Arial"/>
          <w:szCs w:val="24"/>
        </w:rPr>
      </w:pPr>
      <w:r>
        <w:rPr>
          <w:rFonts w:eastAsia="Times New Roman" w:cs="Arial"/>
          <w:szCs w:val="24"/>
        </w:rPr>
        <w:t>To create a new program service item if needed:</w:t>
      </w:r>
    </w:p>
    <w:p w:rsidR="000A7DD3" w:rsidRDefault="00241827" w:rsidP="008C37E2">
      <w:pPr>
        <w:pStyle w:val="ListParagraph"/>
        <w:numPr>
          <w:ilvl w:val="0"/>
          <w:numId w:val="22"/>
        </w:numPr>
        <w:spacing w:after="120"/>
        <w:contextualSpacing w:val="0"/>
        <w:rPr>
          <w:noProof/>
          <w:szCs w:val="24"/>
        </w:rPr>
      </w:pPr>
      <w:r>
        <w:rPr>
          <w:noProof/>
          <w:szCs w:val="24"/>
        </w:rPr>
        <w:t xml:space="preserve">Click the </w:t>
      </w:r>
      <w:r w:rsidRPr="00241827">
        <w:rPr>
          <w:b/>
          <w:noProof/>
          <w:szCs w:val="24"/>
        </w:rPr>
        <w:t>Gear</w:t>
      </w:r>
      <w:r>
        <w:rPr>
          <w:noProof/>
          <w:szCs w:val="24"/>
        </w:rPr>
        <w:t xml:space="preserve"> icon at the top right, then click </w:t>
      </w:r>
      <w:r w:rsidRPr="00241827">
        <w:rPr>
          <w:b/>
          <w:noProof/>
          <w:szCs w:val="24"/>
        </w:rPr>
        <w:t>Products and Services</w:t>
      </w:r>
      <w:r>
        <w:rPr>
          <w:noProof/>
          <w:szCs w:val="24"/>
        </w:rPr>
        <w:t>.</w:t>
      </w:r>
    </w:p>
    <w:p w:rsidR="00241827" w:rsidRDefault="000A7DD3" w:rsidP="008C37E2">
      <w:pPr>
        <w:pStyle w:val="ListParagraph"/>
        <w:numPr>
          <w:ilvl w:val="0"/>
          <w:numId w:val="22"/>
        </w:numPr>
        <w:spacing w:after="120"/>
        <w:contextualSpacing w:val="0"/>
        <w:rPr>
          <w:noProof/>
          <w:szCs w:val="24"/>
        </w:rPr>
      </w:pPr>
      <w:r>
        <w:rPr>
          <w:noProof/>
          <w:szCs w:val="24"/>
        </w:rPr>
        <w:t xml:space="preserve">Click </w:t>
      </w:r>
      <w:r w:rsidR="00241827" w:rsidRPr="00241827">
        <w:rPr>
          <w:b/>
          <w:noProof/>
          <w:szCs w:val="24"/>
        </w:rPr>
        <w:t>New</w:t>
      </w:r>
      <w:r w:rsidR="00241827">
        <w:rPr>
          <w:noProof/>
          <w:szCs w:val="24"/>
        </w:rPr>
        <w:t xml:space="preserve">; pick </w:t>
      </w:r>
      <w:r w:rsidR="00241827" w:rsidRPr="00241827">
        <w:rPr>
          <w:b/>
          <w:noProof/>
          <w:szCs w:val="24"/>
        </w:rPr>
        <w:t>Service</w:t>
      </w:r>
      <w:r w:rsidR="00241827">
        <w:rPr>
          <w:noProof/>
          <w:szCs w:val="24"/>
        </w:rPr>
        <w:t>.</w:t>
      </w:r>
    </w:p>
    <w:p w:rsidR="00241827" w:rsidRDefault="00241827" w:rsidP="008C37E2">
      <w:pPr>
        <w:pStyle w:val="ListParagraph"/>
        <w:numPr>
          <w:ilvl w:val="0"/>
          <w:numId w:val="22"/>
        </w:numPr>
        <w:spacing w:after="120"/>
        <w:contextualSpacing w:val="0"/>
        <w:rPr>
          <w:noProof/>
          <w:szCs w:val="24"/>
        </w:rPr>
      </w:pPr>
      <w:r>
        <w:rPr>
          <w:noProof/>
          <w:szCs w:val="24"/>
        </w:rPr>
        <w:t>Enter a name for the service that will appear on the customer’s sales receipt.</w:t>
      </w:r>
    </w:p>
    <w:p w:rsidR="00241827" w:rsidRDefault="00241827" w:rsidP="008C37E2">
      <w:pPr>
        <w:pStyle w:val="ListParagraph"/>
        <w:numPr>
          <w:ilvl w:val="0"/>
          <w:numId w:val="22"/>
        </w:numPr>
        <w:spacing w:after="120"/>
        <w:contextualSpacing w:val="0"/>
        <w:rPr>
          <w:noProof/>
          <w:szCs w:val="24"/>
        </w:rPr>
      </w:pPr>
      <w:r>
        <w:rPr>
          <w:noProof/>
          <w:szCs w:val="24"/>
        </w:rPr>
        <w:t>Check the box for “</w:t>
      </w:r>
      <w:r w:rsidRPr="00241827">
        <w:rPr>
          <w:b/>
          <w:noProof/>
          <w:szCs w:val="24"/>
        </w:rPr>
        <w:t>is sub-product/service</w:t>
      </w:r>
      <w:r>
        <w:rPr>
          <w:noProof/>
          <w:szCs w:val="24"/>
        </w:rPr>
        <w:t xml:space="preserve">” and pick </w:t>
      </w:r>
      <w:r w:rsidRPr="00241827">
        <w:rPr>
          <w:b/>
          <w:noProof/>
          <w:szCs w:val="24"/>
        </w:rPr>
        <w:t>Program Services</w:t>
      </w:r>
      <w:r>
        <w:rPr>
          <w:noProof/>
          <w:szCs w:val="24"/>
        </w:rPr>
        <w:t xml:space="preserve"> from the drop down menu.</w:t>
      </w:r>
    </w:p>
    <w:p w:rsidR="00D435DE" w:rsidRDefault="00D435DE" w:rsidP="008C37E2">
      <w:pPr>
        <w:pStyle w:val="ListParagraph"/>
        <w:numPr>
          <w:ilvl w:val="0"/>
          <w:numId w:val="22"/>
        </w:numPr>
        <w:spacing w:after="120"/>
        <w:contextualSpacing w:val="0"/>
        <w:rPr>
          <w:noProof/>
          <w:szCs w:val="24"/>
        </w:rPr>
      </w:pPr>
      <w:r>
        <w:rPr>
          <w:noProof/>
          <w:szCs w:val="24"/>
        </w:rPr>
        <w:t xml:space="preserve">In the </w:t>
      </w:r>
      <w:r w:rsidRPr="00D435DE">
        <w:rPr>
          <w:i/>
          <w:noProof/>
          <w:szCs w:val="24"/>
        </w:rPr>
        <w:t>Income account</w:t>
      </w:r>
      <w:r>
        <w:rPr>
          <w:noProof/>
          <w:szCs w:val="24"/>
        </w:rPr>
        <w:t xml:space="preserve"> field, pick </w:t>
      </w:r>
      <w:r w:rsidRPr="00D435DE">
        <w:rPr>
          <w:b/>
          <w:noProof/>
          <w:szCs w:val="24"/>
        </w:rPr>
        <w:t>43</w:t>
      </w:r>
      <w:r w:rsidR="00A5485A">
        <w:rPr>
          <w:b/>
          <w:noProof/>
          <w:szCs w:val="24"/>
        </w:rPr>
        <w:t>2</w:t>
      </w:r>
      <w:r w:rsidRPr="00D435DE">
        <w:rPr>
          <w:b/>
          <w:noProof/>
          <w:szCs w:val="24"/>
        </w:rPr>
        <w:t>00 Program Service Fees</w:t>
      </w:r>
      <w:r>
        <w:rPr>
          <w:noProof/>
          <w:szCs w:val="24"/>
        </w:rPr>
        <w:t>.</w:t>
      </w:r>
    </w:p>
    <w:p w:rsidR="00D435DE" w:rsidRDefault="00D435DE" w:rsidP="008C37E2">
      <w:pPr>
        <w:pStyle w:val="ListParagraph"/>
        <w:numPr>
          <w:ilvl w:val="0"/>
          <w:numId w:val="22"/>
        </w:numPr>
        <w:spacing w:after="120"/>
        <w:contextualSpacing w:val="0"/>
        <w:rPr>
          <w:noProof/>
          <w:szCs w:val="24"/>
        </w:rPr>
      </w:pPr>
      <w:r>
        <w:rPr>
          <w:noProof/>
          <w:szCs w:val="24"/>
        </w:rPr>
        <w:t xml:space="preserve">Uncheck the box for </w:t>
      </w:r>
      <w:r w:rsidRPr="00D435DE">
        <w:rPr>
          <w:b/>
          <w:noProof/>
          <w:szCs w:val="24"/>
        </w:rPr>
        <w:t>Is taxable</w:t>
      </w:r>
      <w:r>
        <w:rPr>
          <w:noProof/>
          <w:szCs w:val="24"/>
        </w:rPr>
        <w:t>.</w:t>
      </w:r>
    </w:p>
    <w:p w:rsidR="00D435DE" w:rsidRDefault="00D435DE" w:rsidP="008C37E2">
      <w:pPr>
        <w:pStyle w:val="ListParagraph"/>
        <w:numPr>
          <w:ilvl w:val="0"/>
          <w:numId w:val="22"/>
        </w:numPr>
        <w:spacing w:after="120"/>
        <w:contextualSpacing w:val="0"/>
        <w:rPr>
          <w:noProof/>
          <w:szCs w:val="24"/>
        </w:rPr>
      </w:pPr>
      <w:r w:rsidRPr="00D435DE">
        <w:rPr>
          <w:b/>
          <w:noProof/>
          <w:szCs w:val="24"/>
        </w:rPr>
        <w:lastRenderedPageBreak/>
        <w:t>Save and close</w:t>
      </w:r>
      <w:r>
        <w:rPr>
          <w:noProof/>
          <w:szCs w:val="24"/>
        </w:rPr>
        <w:t>.</w:t>
      </w:r>
    </w:p>
    <w:p w:rsidR="000A7DD3" w:rsidRDefault="000A7DD3" w:rsidP="000A7DD3">
      <w:pPr>
        <w:pStyle w:val="Heading2"/>
        <w:rPr>
          <w:rFonts w:eastAsia="Times New Roman"/>
        </w:rPr>
      </w:pPr>
      <w:bookmarkStart w:id="36" w:name="_Toc521915643"/>
      <w:r>
        <w:rPr>
          <w:rFonts w:eastAsia="Times New Roman"/>
        </w:rPr>
        <w:t>Discounts or Scholarships on Program Service Income</w:t>
      </w:r>
      <w:bookmarkEnd w:id="36"/>
    </w:p>
    <w:p w:rsidR="00C11BDB" w:rsidRDefault="000A7DD3" w:rsidP="000A7DD3">
      <w:pPr>
        <w:spacing w:after="120"/>
        <w:rPr>
          <w:noProof/>
          <w:szCs w:val="24"/>
        </w:rPr>
      </w:pPr>
      <w:r>
        <w:rPr>
          <w:noProof/>
          <w:szCs w:val="24"/>
        </w:rPr>
        <w:t xml:space="preserve">If you offer discounts or scholarships, add the fee reduction to the sales receipt or invoice.  After entering the items for services at the normal prices, add a line using the </w:t>
      </w:r>
      <w:r w:rsidRPr="00FC676F">
        <w:rPr>
          <w:b/>
          <w:noProof/>
          <w:szCs w:val="24"/>
        </w:rPr>
        <w:t>Scholarship</w:t>
      </w:r>
      <w:r>
        <w:rPr>
          <w:noProof/>
          <w:szCs w:val="24"/>
        </w:rPr>
        <w:t xml:space="preserve"> item. </w:t>
      </w:r>
    </w:p>
    <w:p w:rsidR="000A7DD3" w:rsidRDefault="000A7DD3" w:rsidP="000A7DD3">
      <w:pPr>
        <w:spacing w:after="120"/>
        <w:rPr>
          <w:noProof/>
          <w:szCs w:val="24"/>
        </w:rPr>
      </w:pPr>
      <w:r>
        <w:rPr>
          <w:noProof/>
          <w:szCs w:val="24"/>
        </w:rPr>
        <w:t xml:space="preserve">See also </w:t>
      </w:r>
      <w:r w:rsidRPr="007A65EE">
        <w:rPr>
          <w:i/>
          <w:noProof/>
          <w:szCs w:val="24"/>
        </w:rPr>
        <w:t>Discounted Fees or Scholarships Associated with a Grant</w:t>
      </w:r>
      <w:r>
        <w:rPr>
          <w:noProof/>
          <w:szCs w:val="24"/>
        </w:rPr>
        <w:t xml:space="preserve"> below.</w:t>
      </w:r>
    </w:p>
    <w:p w:rsidR="00E960CF" w:rsidRDefault="00E960CF" w:rsidP="00E960CF">
      <w:pPr>
        <w:pStyle w:val="Heading2"/>
        <w:rPr>
          <w:rFonts w:eastAsia="Times New Roman"/>
        </w:rPr>
      </w:pPr>
      <w:bookmarkStart w:id="37" w:name="_Toc521915644"/>
      <w:r>
        <w:rPr>
          <w:rFonts w:eastAsia="Times New Roman"/>
        </w:rPr>
        <w:t>Bad Debt</w:t>
      </w:r>
      <w:r w:rsidR="003D3F53">
        <w:rPr>
          <w:rFonts w:eastAsia="Times New Roman"/>
        </w:rPr>
        <w:t xml:space="preserve"> (Writing Off </w:t>
      </w:r>
      <w:r w:rsidR="003C6B0F">
        <w:rPr>
          <w:rFonts w:eastAsia="Times New Roman"/>
        </w:rPr>
        <w:t>Customer</w:t>
      </w:r>
      <w:r w:rsidR="003D3F53">
        <w:rPr>
          <w:rFonts w:eastAsia="Times New Roman"/>
        </w:rPr>
        <w:t xml:space="preserve"> Invoices)</w:t>
      </w:r>
      <w:bookmarkEnd w:id="37"/>
    </w:p>
    <w:p w:rsidR="00E960CF" w:rsidRDefault="00E960CF" w:rsidP="00E960CF">
      <w:pPr>
        <w:spacing w:after="120"/>
        <w:rPr>
          <w:noProof/>
          <w:szCs w:val="24"/>
        </w:rPr>
      </w:pPr>
      <w:r>
        <w:rPr>
          <w:noProof/>
          <w:szCs w:val="24"/>
        </w:rPr>
        <w:t xml:space="preserve">If it becomes clear a </w:t>
      </w:r>
      <w:r w:rsidR="00A5485A">
        <w:rPr>
          <w:noProof/>
          <w:szCs w:val="24"/>
        </w:rPr>
        <w:t>customer</w:t>
      </w:r>
      <w:r>
        <w:rPr>
          <w:noProof/>
          <w:szCs w:val="24"/>
        </w:rPr>
        <w:t xml:space="preserve"> will never pay</w:t>
      </w:r>
      <w:r w:rsidR="00A5485A">
        <w:rPr>
          <w:noProof/>
          <w:szCs w:val="24"/>
        </w:rPr>
        <w:t xml:space="preserve"> an</w:t>
      </w:r>
      <w:r>
        <w:rPr>
          <w:noProof/>
          <w:szCs w:val="24"/>
        </w:rPr>
        <w:t xml:space="preserve"> invoice, you can write</w:t>
      </w:r>
      <w:r w:rsidR="00A5485A">
        <w:rPr>
          <w:noProof/>
          <w:szCs w:val="24"/>
        </w:rPr>
        <w:t xml:space="preserve"> it</w:t>
      </w:r>
      <w:r>
        <w:rPr>
          <w:noProof/>
          <w:szCs w:val="24"/>
        </w:rPr>
        <w:t xml:space="preserve"> off</w:t>
      </w:r>
      <w:r w:rsidR="003D3F53">
        <w:rPr>
          <w:noProof/>
          <w:szCs w:val="24"/>
        </w:rPr>
        <w:t>:</w:t>
      </w:r>
    </w:p>
    <w:p w:rsidR="00E960CF" w:rsidRDefault="00E960CF" w:rsidP="008C37E2">
      <w:pPr>
        <w:pStyle w:val="ListParagraph"/>
        <w:numPr>
          <w:ilvl w:val="0"/>
          <w:numId w:val="14"/>
        </w:numPr>
        <w:spacing w:after="120"/>
        <w:rPr>
          <w:noProof/>
          <w:szCs w:val="24"/>
        </w:rPr>
      </w:pPr>
      <w:r>
        <w:rPr>
          <w:noProof/>
          <w:szCs w:val="24"/>
        </w:rPr>
        <w:t xml:space="preserve">Click on </w:t>
      </w:r>
      <w:r w:rsidR="00A5485A" w:rsidRPr="00A5485A">
        <w:rPr>
          <w:b/>
          <w:noProof/>
          <w:szCs w:val="24"/>
        </w:rPr>
        <w:t>Sales</w:t>
      </w:r>
      <w:r w:rsidR="00A5485A">
        <w:rPr>
          <w:noProof/>
          <w:szCs w:val="24"/>
        </w:rPr>
        <w:t xml:space="preserve"> then </w:t>
      </w:r>
      <w:r w:rsidR="00A5485A" w:rsidRPr="00A5485A">
        <w:rPr>
          <w:b/>
          <w:noProof/>
          <w:szCs w:val="24"/>
        </w:rPr>
        <w:t>Customers</w:t>
      </w:r>
      <w:r w:rsidR="00A5485A">
        <w:rPr>
          <w:noProof/>
          <w:szCs w:val="24"/>
        </w:rPr>
        <w:t xml:space="preserve"> </w:t>
      </w:r>
      <w:r>
        <w:rPr>
          <w:noProof/>
          <w:szCs w:val="24"/>
        </w:rPr>
        <w:t xml:space="preserve">and enter the </w:t>
      </w:r>
      <w:r w:rsidR="00A5485A">
        <w:rPr>
          <w:noProof/>
          <w:szCs w:val="24"/>
        </w:rPr>
        <w:t>customer</w:t>
      </w:r>
      <w:r>
        <w:rPr>
          <w:noProof/>
          <w:szCs w:val="24"/>
        </w:rPr>
        <w:t xml:space="preserve"> name in the </w:t>
      </w:r>
      <w:r w:rsidRPr="00A5485A">
        <w:rPr>
          <w:i/>
          <w:noProof/>
          <w:szCs w:val="24"/>
        </w:rPr>
        <w:t>Find a c</w:t>
      </w:r>
      <w:r w:rsidR="00A5485A" w:rsidRPr="00A5485A">
        <w:rPr>
          <w:i/>
          <w:noProof/>
          <w:szCs w:val="24"/>
        </w:rPr>
        <w:t>ustomer</w:t>
      </w:r>
      <w:r w:rsidRPr="00A5485A">
        <w:rPr>
          <w:i/>
          <w:noProof/>
          <w:szCs w:val="24"/>
        </w:rPr>
        <w:t xml:space="preserve"> or company</w:t>
      </w:r>
      <w:r w:rsidR="00A5485A">
        <w:rPr>
          <w:noProof/>
          <w:szCs w:val="24"/>
        </w:rPr>
        <w:t xml:space="preserve"> field</w:t>
      </w:r>
      <w:r>
        <w:rPr>
          <w:noProof/>
          <w:szCs w:val="24"/>
        </w:rPr>
        <w:t xml:space="preserve"> to bring up the</w:t>
      </w:r>
      <w:r w:rsidR="003D3F53">
        <w:rPr>
          <w:noProof/>
          <w:szCs w:val="24"/>
        </w:rPr>
        <w:t xml:space="preserve"> </w:t>
      </w:r>
      <w:r w:rsidR="00A5485A">
        <w:rPr>
          <w:noProof/>
          <w:szCs w:val="24"/>
        </w:rPr>
        <w:t>customer</w:t>
      </w:r>
      <w:r w:rsidR="003D3F53">
        <w:rPr>
          <w:noProof/>
          <w:szCs w:val="24"/>
        </w:rPr>
        <w:t>’s</w:t>
      </w:r>
      <w:r>
        <w:rPr>
          <w:noProof/>
          <w:szCs w:val="24"/>
        </w:rPr>
        <w:t xml:space="preserve"> account.</w:t>
      </w:r>
    </w:p>
    <w:p w:rsidR="00E960CF" w:rsidRDefault="00E960CF" w:rsidP="008C37E2">
      <w:pPr>
        <w:pStyle w:val="ListParagraph"/>
        <w:numPr>
          <w:ilvl w:val="0"/>
          <w:numId w:val="14"/>
        </w:numPr>
        <w:spacing w:after="120"/>
        <w:rPr>
          <w:noProof/>
          <w:szCs w:val="24"/>
        </w:rPr>
      </w:pPr>
      <w:r>
        <w:rPr>
          <w:noProof/>
          <w:szCs w:val="24"/>
        </w:rPr>
        <w:t>Not</w:t>
      </w:r>
      <w:r w:rsidR="003D3F53">
        <w:rPr>
          <w:noProof/>
          <w:szCs w:val="24"/>
        </w:rPr>
        <w:t>e</w:t>
      </w:r>
      <w:r>
        <w:rPr>
          <w:noProof/>
          <w:szCs w:val="24"/>
        </w:rPr>
        <w:t xml:space="preserve"> the amount listed as “OPEN” in the top right corner.</w:t>
      </w:r>
    </w:p>
    <w:p w:rsidR="00E960CF" w:rsidRDefault="00E960CF" w:rsidP="008C37E2">
      <w:pPr>
        <w:pStyle w:val="ListParagraph"/>
        <w:numPr>
          <w:ilvl w:val="0"/>
          <w:numId w:val="14"/>
        </w:numPr>
        <w:spacing w:after="120"/>
        <w:rPr>
          <w:noProof/>
          <w:szCs w:val="24"/>
        </w:rPr>
      </w:pPr>
      <w:r>
        <w:rPr>
          <w:noProof/>
          <w:szCs w:val="24"/>
        </w:rPr>
        <w:t xml:space="preserve">Click </w:t>
      </w:r>
      <w:r w:rsidRPr="00A5485A">
        <w:rPr>
          <w:b/>
          <w:noProof/>
          <w:szCs w:val="24"/>
        </w:rPr>
        <w:t>New transaction</w:t>
      </w:r>
      <w:r>
        <w:rPr>
          <w:noProof/>
          <w:szCs w:val="24"/>
        </w:rPr>
        <w:t xml:space="preserve"> and select </w:t>
      </w:r>
      <w:r w:rsidRPr="00A5485A">
        <w:rPr>
          <w:b/>
          <w:noProof/>
          <w:szCs w:val="24"/>
        </w:rPr>
        <w:t>Credit Memo</w:t>
      </w:r>
      <w:r>
        <w:rPr>
          <w:noProof/>
          <w:szCs w:val="24"/>
        </w:rPr>
        <w:t>.</w:t>
      </w:r>
    </w:p>
    <w:p w:rsidR="001C7FD6" w:rsidRDefault="001C7FD6" w:rsidP="008C37E2">
      <w:pPr>
        <w:pStyle w:val="ListParagraph"/>
        <w:numPr>
          <w:ilvl w:val="0"/>
          <w:numId w:val="14"/>
        </w:numPr>
        <w:spacing w:after="120"/>
        <w:rPr>
          <w:noProof/>
          <w:szCs w:val="24"/>
        </w:rPr>
      </w:pPr>
      <w:r w:rsidRPr="001C7FD6">
        <w:rPr>
          <w:noProof/>
          <w:szCs w:val="24"/>
        </w:rPr>
        <w:t>I</w:t>
      </w:r>
      <w:r w:rsidR="00E960CF" w:rsidRPr="001C7FD6">
        <w:rPr>
          <w:noProof/>
          <w:szCs w:val="24"/>
        </w:rPr>
        <w:t xml:space="preserve">n the </w:t>
      </w:r>
      <w:r w:rsidR="00E960CF" w:rsidRPr="00A5485A">
        <w:rPr>
          <w:i/>
          <w:noProof/>
          <w:szCs w:val="24"/>
        </w:rPr>
        <w:t>Product/Service</w:t>
      </w:r>
      <w:r w:rsidR="00E960CF" w:rsidRPr="001C7FD6">
        <w:rPr>
          <w:noProof/>
          <w:szCs w:val="24"/>
        </w:rPr>
        <w:t xml:space="preserve"> field</w:t>
      </w:r>
      <w:r w:rsidRPr="001C7FD6">
        <w:rPr>
          <w:noProof/>
          <w:szCs w:val="24"/>
        </w:rPr>
        <w:t xml:space="preserve"> select </w:t>
      </w:r>
      <w:r w:rsidRPr="00A5485A">
        <w:rPr>
          <w:b/>
          <w:noProof/>
          <w:szCs w:val="24"/>
        </w:rPr>
        <w:t>Bad Debt</w:t>
      </w:r>
      <w:r w:rsidR="00E960CF" w:rsidRPr="001C7FD6">
        <w:rPr>
          <w:noProof/>
          <w:szCs w:val="24"/>
        </w:rPr>
        <w:t xml:space="preserve">.  </w:t>
      </w:r>
      <w:r>
        <w:rPr>
          <w:noProof/>
          <w:szCs w:val="24"/>
        </w:rPr>
        <w:t xml:space="preserve">This item will debit account </w:t>
      </w:r>
      <w:r w:rsidRPr="00A5485A">
        <w:rPr>
          <w:b/>
          <w:noProof/>
          <w:szCs w:val="24"/>
        </w:rPr>
        <w:t>69200-Bad Debts</w:t>
      </w:r>
      <w:r>
        <w:rPr>
          <w:noProof/>
          <w:szCs w:val="24"/>
        </w:rPr>
        <w:t>.</w:t>
      </w:r>
    </w:p>
    <w:p w:rsidR="00052AB2" w:rsidRPr="001C7FD6" w:rsidRDefault="00052AB2" w:rsidP="008C37E2">
      <w:pPr>
        <w:pStyle w:val="ListParagraph"/>
        <w:numPr>
          <w:ilvl w:val="0"/>
          <w:numId w:val="14"/>
        </w:numPr>
        <w:spacing w:after="120"/>
        <w:rPr>
          <w:noProof/>
          <w:szCs w:val="24"/>
        </w:rPr>
      </w:pPr>
      <w:r w:rsidRPr="001C7FD6">
        <w:rPr>
          <w:noProof/>
          <w:szCs w:val="24"/>
        </w:rPr>
        <w:t>Enter the amount being written off.  The amount can be the sum of more than one invoice.</w:t>
      </w:r>
    </w:p>
    <w:p w:rsidR="00E960CF" w:rsidRPr="003C6B0F" w:rsidRDefault="00E960CF" w:rsidP="008C37E2">
      <w:pPr>
        <w:pStyle w:val="ListParagraph"/>
        <w:numPr>
          <w:ilvl w:val="0"/>
          <w:numId w:val="14"/>
        </w:numPr>
        <w:spacing w:after="120"/>
        <w:rPr>
          <w:noProof/>
          <w:szCs w:val="24"/>
        </w:rPr>
      </w:pPr>
      <w:r>
        <w:rPr>
          <w:noProof/>
          <w:szCs w:val="24"/>
        </w:rPr>
        <w:t xml:space="preserve">Select </w:t>
      </w:r>
      <w:r w:rsidR="003C6B0F">
        <w:rPr>
          <w:noProof/>
          <w:szCs w:val="24"/>
        </w:rPr>
        <w:t xml:space="preserve">class </w:t>
      </w:r>
      <w:r w:rsidR="003C6B0F" w:rsidRPr="003C6B0F">
        <w:rPr>
          <w:b/>
          <w:noProof/>
          <w:szCs w:val="24"/>
        </w:rPr>
        <w:t>5-Mgt &amp; Gen</w:t>
      </w:r>
      <w:r w:rsidR="00A5485A">
        <w:rPr>
          <w:b/>
          <w:noProof/>
          <w:szCs w:val="24"/>
        </w:rPr>
        <w:t>.</w:t>
      </w:r>
      <w:r w:rsidR="003C6B0F">
        <w:rPr>
          <w:b/>
          <w:noProof/>
          <w:szCs w:val="24"/>
        </w:rPr>
        <w:t xml:space="preserve"> </w:t>
      </w:r>
      <w:r w:rsidR="003C6B0F" w:rsidRPr="003C6B0F">
        <w:rPr>
          <w:noProof/>
          <w:szCs w:val="24"/>
        </w:rPr>
        <w:t>(Bad debt is always considered to be management and general expense.)</w:t>
      </w:r>
    </w:p>
    <w:p w:rsidR="00E960CF" w:rsidRDefault="00052AB2" w:rsidP="008C37E2">
      <w:pPr>
        <w:pStyle w:val="ListParagraph"/>
        <w:numPr>
          <w:ilvl w:val="0"/>
          <w:numId w:val="14"/>
        </w:numPr>
        <w:spacing w:after="120"/>
        <w:rPr>
          <w:noProof/>
          <w:szCs w:val="24"/>
        </w:rPr>
      </w:pPr>
      <w:r>
        <w:rPr>
          <w:noProof/>
          <w:szCs w:val="24"/>
        </w:rPr>
        <w:t xml:space="preserve">The </w:t>
      </w:r>
      <w:r w:rsidRPr="003C6B0F">
        <w:rPr>
          <w:i/>
          <w:noProof/>
          <w:szCs w:val="24"/>
        </w:rPr>
        <w:t>Credit Memo Date</w:t>
      </w:r>
      <w:r>
        <w:rPr>
          <w:noProof/>
          <w:szCs w:val="24"/>
        </w:rPr>
        <w:t xml:space="preserve"> can be today’s date unless you are making this entry after fiscal year end and you want to date the write-off </w:t>
      </w:r>
      <w:r w:rsidR="003C6B0F">
        <w:rPr>
          <w:noProof/>
          <w:szCs w:val="24"/>
        </w:rPr>
        <w:t>for</w:t>
      </w:r>
      <w:r>
        <w:rPr>
          <w:noProof/>
          <w:szCs w:val="24"/>
        </w:rPr>
        <w:t xml:space="preserve"> the prior year, in which  case you would make the entry for </w:t>
      </w:r>
      <w:r w:rsidR="00A5485A">
        <w:rPr>
          <w:noProof/>
          <w:szCs w:val="24"/>
        </w:rPr>
        <w:t>the last day of your organization’s fiscal year</w:t>
      </w:r>
      <w:r>
        <w:rPr>
          <w:noProof/>
          <w:szCs w:val="24"/>
        </w:rPr>
        <w:t>.</w:t>
      </w:r>
    </w:p>
    <w:p w:rsidR="00052AB2" w:rsidRDefault="00052AB2" w:rsidP="008C37E2">
      <w:pPr>
        <w:pStyle w:val="ListParagraph"/>
        <w:numPr>
          <w:ilvl w:val="0"/>
          <w:numId w:val="14"/>
        </w:numPr>
        <w:spacing w:after="120"/>
        <w:rPr>
          <w:noProof/>
          <w:szCs w:val="24"/>
        </w:rPr>
      </w:pPr>
      <w:r w:rsidRPr="00921C01">
        <w:rPr>
          <w:b/>
          <w:noProof/>
          <w:szCs w:val="24"/>
        </w:rPr>
        <w:t>Save and close</w:t>
      </w:r>
      <w:r>
        <w:rPr>
          <w:noProof/>
          <w:szCs w:val="24"/>
        </w:rPr>
        <w:t>. The credit will automatically be applied to</w:t>
      </w:r>
      <w:r w:rsidR="0014142D">
        <w:rPr>
          <w:noProof/>
          <w:szCs w:val="24"/>
        </w:rPr>
        <w:t xml:space="preserve"> close any</w:t>
      </w:r>
      <w:r>
        <w:rPr>
          <w:noProof/>
          <w:szCs w:val="24"/>
        </w:rPr>
        <w:t xml:space="preserve"> open invoices (</w:t>
      </w:r>
      <w:r w:rsidR="00921C01">
        <w:rPr>
          <w:noProof/>
          <w:szCs w:val="24"/>
        </w:rPr>
        <w:t>Check p</w:t>
      </w:r>
      <w:r>
        <w:rPr>
          <w:noProof/>
          <w:szCs w:val="24"/>
        </w:rPr>
        <w:t xml:space="preserve">reference </w:t>
      </w:r>
      <w:r w:rsidR="00921C01">
        <w:rPr>
          <w:noProof/>
          <w:szCs w:val="24"/>
        </w:rPr>
        <w:t xml:space="preserve">setting to </w:t>
      </w:r>
      <w:r w:rsidR="00921C01" w:rsidRPr="00921C01">
        <w:rPr>
          <w:i/>
          <w:noProof/>
          <w:szCs w:val="24"/>
        </w:rPr>
        <w:t>Automatically apply credits</w:t>
      </w:r>
      <w:r w:rsidR="00921C01">
        <w:rPr>
          <w:noProof/>
          <w:szCs w:val="24"/>
        </w:rPr>
        <w:t xml:space="preserve"> </w:t>
      </w:r>
      <w:r>
        <w:rPr>
          <w:noProof/>
          <w:szCs w:val="24"/>
        </w:rPr>
        <w:t>under</w:t>
      </w:r>
      <w:r w:rsidR="00921C01">
        <w:rPr>
          <w:noProof/>
          <w:szCs w:val="24"/>
        </w:rPr>
        <w:t xml:space="preserve"> the </w:t>
      </w:r>
      <w:r w:rsidR="00921C01" w:rsidRPr="00921C01">
        <w:rPr>
          <w:b/>
          <w:noProof/>
          <w:szCs w:val="24"/>
        </w:rPr>
        <w:t>Gear icon &gt;</w:t>
      </w:r>
      <w:r w:rsidRPr="00921C01">
        <w:rPr>
          <w:b/>
          <w:noProof/>
          <w:szCs w:val="24"/>
        </w:rPr>
        <w:t xml:space="preserve"> </w:t>
      </w:r>
      <w:r w:rsidR="00921C01" w:rsidRPr="00921C01">
        <w:rPr>
          <w:b/>
          <w:noProof/>
          <w:szCs w:val="24"/>
        </w:rPr>
        <w:t>Account and</w:t>
      </w:r>
      <w:r w:rsidRPr="00921C01">
        <w:rPr>
          <w:b/>
          <w:noProof/>
          <w:szCs w:val="24"/>
        </w:rPr>
        <w:t xml:space="preserve"> Settings</w:t>
      </w:r>
      <w:r w:rsidR="00921C01" w:rsidRPr="00921C01">
        <w:rPr>
          <w:b/>
          <w:noProof/>
          <w:szCs w:val="24"/>
        </w:rPr>
        <w:t xml:space="preserve"> &gt;</w:t>
      </w:r>
      <w:r w:rsidRPr="00921C01">
        <w:rPr>
          <w:b/>
          <w:noProof/>
          <w:szCs w:val="24"/>
        </w:rPr>
        <w:t xml:space="preserve"> Advanced</w:t>
      </w:r>
      <w:r w:rsidR="00921C01" w:rsidRPr="00921C01">
        <w:rPr>
          <w:b/>
          <w:noProof/>
          <w:szCs w:val="24"/>
        </w:rPr>
        <w:t xml:space="preserve"> &gt;</w:t>
      </w:r>
      <w:r w:rsidRPr="00921C01">
        <w:rPr>
          <w:b/>
          <w:noProof/>
          <w:szCs w:val="24"/>
        </w:rPr>
        <w:t xml:space="preserve"> Automation section</w:t>
      </w:r>
      <w:r w:rsidR="00921C01">
        <w:rPr>
          <w:noProof/>
          <w:szCs w:val="24"/>
        </w:rPr>
        <w:t xml:space="preserve"> </w:t>
      </w:r>
      <w:r>
        <w:rPr>
          <w:noProof/>
          <w:szCs w:val="24"/>
        </w:rPr>
        <w:t>.)</w:t>
      </w:r>
    </w:p>
    <w:p w:rsidR="001C7FD6" w:rsidRPr="00850550" w:rsidRDefault="0014142D" w:rsidP="008C37E2">
      <w:pPr>
        <w:pStyle w:val="ListParagraph"/>
        <w:numPr>
          <w:ilvl w:val="0"/>
          <w:numId w:val="14"/>
        </w:numPr>
        <w:spacing w:after="120"/>
        <w:rPr>
          <w:noProof/>
          <w:szCs w:val="24"/>
        </w:rPr>
      </w:pPr>
      <w:r w:rsidRPr="00850550">
        <w:rPr>
          <w:noProof/>
          <w:szCs w:val="24"/>
        </w:rPr>
        <w:t>If you need to change which invoice is written off you can open the credit memo then click on the number of “payments” received in the top right corner to open a window showing a list of invoices “paid.”  Adjust which invoices are checked as needed.</w:t>
      </w:r>
    </w:p>
    <w:p w:rsidR="006053D6" w:rsidRDefault="00E606F2" w:rsidP="00BB59E9">
      <w:pPr>
        <w:pStyle w:val="Heading2"/>
      </w:pPr>
      <w:bookmarkStart w:id="38" w:name="_Toc521915645"/>
      <w:r>
        <w:t>Unrestricted Contribution</w:t>
      </w:r>
      <w:bookmarkEnd w:id="38"/>
    </w:p>
    <w:p w:rsidR="00733421" w:rsidRPr="00733421" w:rsidRDefault="00733421" w:rsidP="00CE1A86">
      <w:pPr>
        <w:rPr>
          <w:noProof/>
          <w:szCs w:val="24"/>
        </w:rPr>
      </w:pPr>
      <w:r w:rsidRPr="00632961">
        <w:rPr>
          <w:szCs w:val="24"/>
        </w:rPr>
        <w:t>T</w:t>
      </w:r>
      <w:r>
        <w:rPr>
          <w:szCs w:val="24"/>
        </w:rPr>
        <w:t>o record an unrestricted contribution paid in full (as opposed to a pledge</w:t>
      </w:r>
      <w:r w:rsidR="005247AA">
        <w:rPr>
          <w:szCs w:val="24"/>
        </w:rPr>
        <w:t xml:space="preserve"> which is a promise to make a gift in the future</w:t>
      </w:r>
      <w:r>
        <w:rPr>
          <w:szCs w:val="24"/>
        </w:rPr>
        <w:t xml:space="preserve">) </w:t>
      </w:r>
      <w:proofErr w:type="gramStart"/>
      <w:r w:rsidR="00B37046">
        <w:rPr>
          <w:szCs w:val="24"/>
        </w:rPr>
        <w:t>create</w:t>
      </w:r>
      <w:proofErr w:type="gramEnd"/>
      <w:r w:rsidR="00B37046">
        <w:rPr>
          <w:szCs w:val="24"/>
        </w:rPr>
        <w:t xml:space="preserve"> a </w:t>
      </w:r>
      <w:r>
        <w:rPr>
          <w:szCs w:val="24"/>
        </w:rPr>
        <w:t>sales receipt:</w:t>
      </w:r>
    </w:p>
    <w:p w:rsidR="00C11BDB" w:rsidRPr="00F846D1" w:rsidRDefault="00C11BDB" w:rsidP="008C37E2">
      <w:pPr>
        <w:pStyle w:val="ListParagraph"/>
        <w:numPr>
          <w:ilvl w:val="0"/>
          <w:numId w:val="5"/>
        </w:numPr>
        <w:spacing w:after="120" w:line="240" w:lineRule="auto"/>
        <w:contextualSpacing w:val="0"/>
        <w:rPr>
          <w:rFonts w:eastAsia="Times New Roman" w:cs="Arial"/>
          <w:szCs w:val="24"/>
        </w:rPr>
      </w:pPr>
      <w:r w:rsidRPr="00F846D1">
        <w:rPr>
          <w:noProof/>
          <w:szCs w:val="24"/>
        </w:rPr>
        <w:t xml:space="preserve">Go to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sidRPr="00F846D1">
        <w:rPr>
          <w:b/>
          <w:noProof/>
          <w:szCs w:val="24"/>
        </w:rPr>
        <w:t>Sales Receipt</w:t>
      </w:r>
      <w:r>
        <w:rPr>
          <w:noProof/>
          <w:szCs w:val="24"/>
        </w:rPr>
        <w:t>.</w:t>
      </w:r>
    </w:p>
    <w:p w:rsidR="00C11BDB" w:rsidRPr="00F846D1" w:rsidRDefault="00C11BDB" w:rsidP="008C37E2">
      <w:pPr>
        <w:pStyle w:val="ListParagraph"/>
        <w:numPr>
          <w:ilvl w:val="0"/>
          <w:numId w:val="5"/>
        </w:numPr>
        <w:spacing w:after="120" w:line="240" w:lineRule="auto"/>
        <w:contextualSpacing w:val="0"/>
        <w:rPr>
          <w:rFonts w:eastAsia="Times New Roman" w:cs="Arial"/>
          <w:szCs w:val="24"/>
        </w:rPr>
      </w:pPr>
      <w:r>
        <w:rPr>
          <w:noProof/>
          <w:szCs w:val="24"/>
        </w:rPr>
        <w:t xml:space="preserve">Pick the customer’s name from the drop down list where it says </w:t>
      </w:r>
      <w:r w:rsidRPr="00F846D1">
        <w:rPr>
          <w:i/>
          <w:noProof/>
          <w:szCs w:val="24"/>
        </w:rPr>
        <w:t>Choose a customer</w:t>
      </w:r>
      <w:r>
        <w:rPr>
          <w:noProof/>
          <w:szCs w:val="24"/>
        </w:rPr>
        <w:t>.</w:t>
      </w:r>
    </w:p>
    <w:p w:rsidR="00C11BDB" w:rsidRPr="00F846D1" w:rsidRDefault="00C11BDB" w:rsidP="008C37E2">
      <w:pPr>
        <w:pStyle w:val="ListParagraph"/>
        <w:numPr>
          <w:ilvl w:val="0"/>
          <w:numId w:val="5"/>
        </w:numPr>
        <w:spacing w:after="120" w:line="240" w:lineRule="auto"/>
        <w:contextualSpacing w:val="0"/>
        <w:rPr>
          <w:rFonts w:eastAsia="Times New Roman" w:cs="Arial"/>
          <w:szCs w:val="24"/>
        </w:rPr>
      </w:pPr>
      <w:r>
        <w:rPr>
          <w:noProof/>
          <w:szCs w:val="24"/>
        </w:rPr>
        <w:t xml:space="preserve">Enter the date of the sale in the </w:t>
      </w:r>
      <w:r w:rsidRPr="00F846D1">
        <w:rPr>
          <w:b/>
          <w:noProof/>
          <w:szCs w:val="24"/>
        </w:rPr>
        <w:t>Sales Receipt date</w:t>
      </w:r>
      <w:r>
        <w:rPr>
          <w:noProof/>
          <w:szCs w:val="24"/>
        </w:rPr>
        <w:t xml:space="preserve"> field.</w:t>
      </w:r>
    </w:p>
    <w:p w:rsidR="00C11BDB" w:rsidRPr="00F846D1" w:rsidRDefault="00C11BDB" w:rsidP="008C37E2">
      <w:pPr>
        <w:pStyle w:val="ListParagraph"/>
        <w:numPr>
          <w:ilvl w:val="0"/>
          <w:numId w:val="5"/>
        </w:numPr>
        <w:spacing w:after="120" w:line="240" w:lineRule="auto"/>
        <w:contextualSpacing w:val="0"/>
        <w:rPr>
          <w:rFonts w:eastAsia="Times New Roman" w:cs="Arial"/>
          <w:szCs w:val="24"/>
        </w:rPr>
      </w:pPr>
      <w:r>
        <w:rPr>
          <w:noProof/>
          <w:szCs w:val="24"/>
        </w:rPr>
        <w:lastRenderedPageBreak/>
        <w:t xml:space="preserve">Pick the </w:t>
      </w:r>
      <w:r w:rsidRPr="00F846D1">
        <w:rPr>
          <w:i/>
          <w:noProof/>
          <w:szCs w:val="24"/>
        </w:rPr>
        <w:t>Payment method</w:t>
      </w:r>
      <w:r>
        <w:rPr>
          <w:noProof/>
          <w:szCs w:val="24"/>
        </w:rPr>
        <w:t xml:space="preserve"> from the drop down box. If a check, enter the check number in the </w:t>
      </w:r>
      <w:r w:rsidRPr="00F846D1">
        <w:rPr>
          <w:i/>
          <w:noProof/>
          <w:szCs w:val="24"/>
        </w:rPr>
        <w:t>Reference no</w:t>
      </w:r>
      <w:r>
        <w:rPr>
          <w:noProof/>
          <w:szCs w:val="24"/>
        </w:rPr>
        <w:t>. field.</w:t>
      </w:r>
    </w:p>
    <w:p w:rsidR="00C11BDB" w:rsidRPr="00F846D1" w:rsidRDefault="00C11BDB" w:rsidP="008C37E2">
      <w:pPr>
        <w:pStyle w:val="ListParagraph"/>
        <w:numPr>
          <w:ilvl w:val="0"/>
          <w:numId w:val="5"/>
        </w:numPr>
        <w:spacing w:after="120" w:line="240" w:lineRule="auto"/>
        <w:contextualSpacing w:val="0"/>
        <w:rPr>
          <w:rFonts w:eastAsia="Times New Roman" w:cs="Arial"/>
          <w:szCs w:val="24"/>
        </w:rPr>
      </w:pPr>
      <w:r>
        <w:rPr>
          <w:noProof/>
          <w:szCs w:val="24"/>
        </w:rPr>
        <w:t xml:space="preserve">In the </w:t>
      </w:r>
      <w:r w:rsidRPr="00F846D1">
        <w:rPr>
          <w:i/>
          <w:noProof/>
          <w:szCs w:val="24"/>
        </w:rPr>
        <w:t>Deposit to</w:t>
      </w:r>
      <w:r>
        <w:rPr>
          <w:noProof/>
          <w:szCs w:val="24"/>
        </w:rPr>
        <w:t xml:space="preserve"> drop down box, pick </w:t>
      </w:r>
      <w:r w:rsidRPr="00F846D1">
        <w:rPr>
          <w:b/>
          <w:noProof/>
          <w:szCs w:val="24"/>
        </w:rPr>
        <w:t>12000 Undeposited Funds</w:t>
      </w:r>
      <w:r>
        <w:rPr>
          <w:noProof/>
          <w:szCs w:val="24"/>
        </w:rPr>
        <w:t>.</w:t>
      </w:r>
    </w:p>
    <w:p w:rsidR="00C11BDB" w:rsidRPr="00C11BDB" w:rsidRDefault="00C11BDB" w:rsidP="008C37E2">
      <w:pPr>
        <w:pStyle w:val="ListParagraph"/>
        <w:numPr>
          <w:ilvl w:val="0"/>
          <w:numId w:val="5"/>
        </w:numPr>
        <w:spacing w:after="120" w:line="240" w:lineRule="auto"/>
        <w:contextualSpacing w:val="0"/>
        <w:rPr>
          <w:rFonts w:eastAsia="Times New Roman" w:cs="Arial"/>
          <w:szCs w:val="24"/>
        </w:rPr>
      </w:pPr>
      <w:r w:rsidRPr="00C11BDB">
        <w:rPr>
          <w:noProof/>
          <w:szCs w:val="24"/>
        </w:rPr>
        <w:t xml:space="preserve">On the first line under </w:t>
      </w:r>
      <w:r w:rsidRPr="00C11BDB">
        <w:rPr>
          <w:i/>
          <w:noProof/>
          <w:szCs w:val="24"/>
        </w:rPr>
        <w:t>Product/Service</w:t>
      </w:r>
      <w:r w:rsidRPr="00C11BDB">
        <w:rPr>
          <w:noProof/>
          <w:szCs w:val="24"/>
        </w:rPr>
        <w:t xml:space="preserve">, pick an item under </w:t>
      </w:r>
      <w:r w:rsidRPr="00C11BDB">
        <w:rPr>
          <w:i/>
          <w:noProof/>
          <w:szCs w:val="24"/>
        </w:rPr>
        <w:t>Contributions &amp; Grants</w:t>
      </w:r>
      <w:r w:rsidRPr="00C11BDB">
        <w:rPr>
          <w:noProof/>
          <w:szCs w:val="24"/>
        </w:rPr>
        <w:t xml:space="preserve">. </w:t>
      </w:r>
    </w:p>
    <w:p w:rsidR="00C11BDB" w:rsidRPr="00C11BDB" w:rsidRDefault="00C11BDB" w:rsidP="008C37E2">
      <w:pPr>
        <w:pStyle w:val="ListParagraph"/>
        <w:numPr>
          <w:ilvl w:val="0"/>
          <w:numId w:val="5"/>
        </w:numPr>
        <w:spacing w:after="120" w:line="240" w:lineRule="auto"/>
        <w:contextualSpacing w:val="0"/>
        <w:rPr>
          <w:rFonts w:eastAsia="Times New Roman" w:cs="Arial"/>
          <w:szCs w:val="24"/>
        </w:rPr>
      </w:pPr>
      <w:r w:rsidRPr="00C11BDB">
        <w:rPr>
          <w:noProof/>
          <w:szCs w:val="24"/>
        </w:rPr>
        <w:t xml:space="preserve">Enter the </w:t>
      </w:r>
      <w:r w:rsidRPr="00C11BDB">
        <w:rPr>
          <w:i/>
          <w:noProof/>
          <w:szCs w:val="24"/>
        </w:rPr>
        <w:t>Amount</w:t>
      </w:r>
      <w:r w:rsidRPr="00C11BDB">
        <w:rPr>
          <w:noProof/>
          <w:szCs w:val="24"/>
        </w:rPr>
        <w:t>.</w:t>
      </w:r>
    </w:p>
    <w:p w:rsidR="00C11BDB" w:rsidRPr="00C11BDB" w:rsidRDefault="00C11BDB" w:rsidP="008C37E2">
      <w:pPr>
        <w:pStyle w:val="ListParagraph"/>
        <w:numPr>
          <w:ilvl w:val="0"/>
          <w:numId w:val="5"/>
        </w:numPr>
        <w:spacing w:after="120" w:line="240" w:lineRule="auto"/>
        <w:contextualSpacing w:val="0"/>
        <w:rPr>
          <w:rFonts w:eastAsia="Times New Roman" w:cs="Arial"/>
          <w:szCs w:val="24"/>
        </w:rPr>
      </w:pPr>
      <w:r>
        <w:rPr>
          <w:noProof/>
          <w:szCs w:val="24"/>
        </w:rPr>
        <w:t xml:space="preserve">Select </w:t>
      </w:r>
      <w:r w:rsidR="009E016E" w:rsidRPr="001E6057">
        <w:rPr>
          <w:b/>
          <w:noProof/>
          <w:szCs w:val="24"/>
        </w:rPr>
        <w:t>7-Fundraising</w:t>
      </w:r>
      <w:r>
        <w:rPr>
          <w:noProof/>
          <w:szCs w:val="24"/>
        </w:rPr>
        <w:t xml:space="preserve"> in the </w:t>
      </w:r>
      <w:r w:rsidRPr="00F846D1">
        <w:rPr>
          <w:i/>
          <w:noProof/>
          <w:szCs w:val="24"/>
        </w:rPr>
        <w:t>Class</w:t>
      </w:r>
      <w:r>
        <w:rPr>
          <w:noProof/>
          <w:szCs w:val="24"/>
        </w:rPr>
        <w:t xml:space="preserve"> field.</w:t>
      </w:r>
    </w:p>
    <w:p w:rsidR="00733421" w:rsidRPr="00C11BDB" w:rsidRDefault="00C11BDB" w:rsidP="008C37E2">
      <w:pPr>
        <w:pStyle w:val="ListParagraph"/>
        <w:numPr>
          <w:ilvl w:val="0"/>
          <w:numId w:val="5"/>
        </w:numPr>
        <w:spacing w:after="120" w:line="240" w:lineRule="auto"/>
        <w:contextualSpacing w:val="0"/>
        <w:rPr>
          <w:rFonts w:eastAsia="Times New Roman" w:cs="Arial"/>
          <w:szCs w:val="24"/>
        </w:rPr>
      </w:pPr>
      <w:r>
        <w:rPr>
          <w:noProof/>
          <w:szCs w:val="24"/>
        </w:rPr>
        <w:t xml:space="preserve">Click the desired </w:t>
      </w:r>
      <w:r w:rsidRPr="00C11BDB">
        <w:rPr>
          <w:i/>
          <w:noProof/>
          <w:szCs w:val="24"/>
        </w:rPr>
        <w:t>Save</w:t>
      </w:r>
      <w:r>
        <w:rPr>
          <w:noProof/>
          <w:szCs w:val="24"/>
        </w:rPr>
        <w:t xml:space="preserve"> option.</w:t>
      </w:r>
    </w:p>
    <w:p w:rsidR="00B869E6" w:rsidRDefault="00A04549" w:rsidP="00A04549">
      <w:pPr>
        <w:pStyle w:val="Heading2"/>
        <w:rPr>
          <w:rFonts w:eastAsia="Times New Roman"/>
        </w:rPr>
      </w:pPr>
      <w:bookmarkStart w:id="39" w:name="_Toc521915646"/>
      <w:r>
        <w:rPr>
          <w:rFonts w:eastAsia="Times New Roman"/>
        </w:rPr>
        <w:t>Unrestricted Pledge</w:t>
      </w:r>
      <w:bookmarkEnd w:id="39"/>
    </w:p>
    <w:p w:rsidR="0051733C" w:rsidRPr="00733421" w:rsidRDefault="00616D26" w:rsidP="0051733C">
      <w:r>
        <w:rPr>
          <w:szCs w:val="24"/>
        </w:rPr>
        <w:t xml:space="preserve">To record </w:t>
      </w:r>
      <w:proofErr w:type="gramStart"/>
      <w:r>
        <w:rPr>
          <w:szCs w:val="24"/>
        </w:rPr>
        <w:t>an unrestricted pledge use</w:t>
      </w:r>
      <w:proofErr w:type="gramEnd"/>
      <w:r w:rsidR="001E6057">
        <w:rPr>
          <w:szCs w:val="24"/>
        </w:rPr>
        <w:t xml:space="preserve"> an</w:t>
      </w:r>
      <w:r>
        <w:rPr>
          <w:szCs w:val="24"/>
        </w:rPr>
        <w:t xml:space="preserve"> invoice in QuickBooks. </w:t>
      </w:r>
      <w:r w:rsidR="001E6057">
        <w:rPr>
          <w:szCs w:val="24"/>
        </w:rPr>
        <w:t>Before recording a pledge, y</w:t>
      </w:r>
      <w:r w:rsidR="00F6623A">
        <w:rPr>
          <w:szCs w:val="24"/>
        </w:rPr>
        <w:t xml:space="preserve">ou should have a written and signed pledge agreement in hand that specifies the pledge amount and payment terms. </w:t>
      </w:r>
    </w:p>
    <w:p w:rsidR="00C225BB" w:rsidRDefault="00C225BB" w:rsidP="00C225BB">
      <w:pPr>
        <w:spacing w:line="240" w:lineRule="auto"/>
        <w:rPr>
          <w:rFonts w:eastAsia="Times New Roman" w:cs="Arial"/>
          <w:szCs w:val="24"/>
        </w:rPr>
      </w:pPr>
      <w:r>
        <w:rPr>
          <w:rFonts w:eastAsia="Times New Roman" w:cs="Arial"/>
          <w:szCs w:val="24"/>
        </w:rPr>
        <w:t>To create a</w:t>
      </w:r>
      <w:r w:rsidR="005247AA">
        <w:rPr>
          <w:rFonts w:eastAsia="Times New Roman" w:cs="Arial"/>
          <w:szCs w:val="24"/>
        </w:rPr>
        <w:t>n invoice</w:t>
      </w:r>
      <w:r>
        <w:rPr>
          <w:rFonts w:eastAsia="Times New Roman" w:cs="Arial"/>
          <w:szCs w:val="24"/>
        </w:rPr>
        <w:t>:</w:t>
      </w:r>
    </w:p>
    <w:p w:rsidR="00C225BB" w:rsidRPr="00F846D1" w:rsidRDefault="00C225BB" w:rsidP="008C37E2">
      <w:pPr>
        <w:pStyle w:val="ListParagraph"/>
        <w:numPr>
          <w:ilvl w:val="0"/>
          <w:numId w:val="31"/>
        </w:numPr>
        <w:spacing w:after="120" w:line="240" w:lineRule="auto"/>
        <w:contextualSpacing w:val="0"/>
        <w:rPr>
          <w:rFonts w:eastAsia="Times New Roman" w:cs="Arial"/>
          <w:szCs w:val="24"/>
        </w:rPr>
      </w:pPr>
      <w:r w:rsidRPr="00F846D1">
        <w:rPr>
          <w:noProof/>
          <w:szCs w:val="24"/>
        </w:rPr>
        <w:t xml:space="preserve">Go to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Pr>
          <w:b/>
          <w:noProof/>
          <w:szCs w:val="24"/>
        </w:rPr>
        <w:t>Invoice</w:t>
      </w:r>
      <w:r>
        <w:rPr>
          <w:noProof/>
          <w:szCs w:val="24"/>
        </w:rPr>
        <w:t>.</w:t>
      </w:r>
    </w:p>
    <w:p w:rsidR="00C225BB" w:rsidRPr="00F846D1" w:rsidRDefault="005247AA" w:rsidP="008C37E2">
      <w:pPr>
        <w:pStyle w:val="ListParagraph"/>
        <w:numPr>
          <w:ilvl w:val="0"/>
          <w:numId w:val="31"/>
        </w:numPr>
        <w:spacing w:after="120" w:line="240" w:lineRule="auto"/>
        <w:contextualSpacing w:val="0"/>
        <w:rPr>
          <w:rFonts w:eastAsia="Times New Roman" w:cs="Arial"/>
          <w:szCs w:val="24"/>
        </w:rPr>
      </w:pPr>
      <w:r>
        <w:rPr>
          <w:noProof/>
          <w:szCs w:val="24"/>
        </w:rPr>
        <w:t>Pick the donor</w:t>
      </w:r>
      <w:r w:rsidR="00C225BB">
        <w:rPr>
          <w:noProof/>
          <w:szCs w:val="24"/>
        </w:rPr>
        <w:t xml:space="preserve">’s name from the drop down list where it says </w:t>
      </w:r>
      <w:r w:rsidR="00C225BB" w:rsidRPr="00F846D1">
        <w:rPr>
          <w:i/>
          <w:noProof/>
          <w:szCs w:val="24"/>
        </w:rPr>
        <w:t>Choose a customer</w:t>
      </w:r>
      <w:r w:rsidR="00C225BB">
        <w:rPr>
          <w:noProof/>
          <w:szCs w:val="24"/>
        </w:rPr>
        <w:t>.</w:t>
      </w:r>
    </w:p>
    <w:p w:rsidR="00C225BB" w:rsidRPr="00F846D1" w:rsidRDefault="00C225BB" w:rsidP="008C37E2">
      <w:pPr>
        <w:pStyle w:val="ListParagraph"/>
        <w:numPr>
          <w:ilvl w:val="0"/>
          <w:numId w:val="31"/>
        </w:numPr>
        <w:spacing w:after="120" w:line="240" w:lineRule="auto"/>
        <w:contextualSpacing w:val="0"/>
        <w:rPr>
          <w:rFonts w:eastAsia="Times New Roman" w:cs="Arial"/>
          <w:szCs w:val="24"/>
        </w:rPr>
      </w:pPr>
      <w:r>
        <w:rPr>
          <w:noProof/>
          <w:szCs w:val="24"/>
        </w:rPr>
        <w:t xml:space="preserve">Enter the date of the pledge in the </w:t>
      </w:r>
      <w:r w:rsidRPr="005247AA">
        <w:rPr>
          <w:i/>
          <w:noProof/>
          <w:szCs w:val="24"/>
        </w:rPr>
        <w:t>Invoice date</w:t>
      </w:r>
      <w:r>
        <w:rPr>
          <w:noProof/>
          <w:szCs w:val="24"/>
        </w:rPr>
        <w:t xml:space="preserve"> field.</w:t>
      </w:r>
    </w:p>
    <w:p w:rsidR="00C225BB" w:rsidRPr="00F846D1" w:rsidRDefault="00C225BB" w:rsidP="008C37E2">
      <w:pPr>
        <w:pStyle w:val="ListParagraph"/>
        <w:numPr>
          <w:ilvl w:val="0"/>
          <w:numId w:val="31"/>
        </w:numPr>
        <w:spacing w:after="120" w:line="240" w:lineRule="auto"/>
        <w:contextualSpacing w:val="0"/>
        <w:rPr>
          <w:rFonts w:eastAsia="Times New Roman" w:cs="Arial"/>
          <w:szCs w:val="24"/>
        </w:rPr>
      </w:pPr>
      <w:r>
        <w:rPr>
          <w:noProof/>
          <w:szCs w:val="24"/>
        </w:rPr>
        <w:t xml:space="preserve">Enter a </w:t>
      </w:r>
      <w:r w:rsidR="005247AA" w:rsidRPr="005247AA">
        <w:rPr>
          <w:i/>
          <w:noProof/>
          <w:szCs w:val="24"/>
        </w:rPr>
        <w:t>D</w:t>
      </w:r>
      <w:r w:rsidRPr="005247AA">
        <w:rPr>
          <w:i/>
          <w:noProof/>
          <w:szCs w:val="24"/>
        </w:rPr>
        <w:t>ue date</w:t>
      </w:r>
      <w:r>
        <w:rPr>
          <w:noProof/>
          <w:szCs w:val="24"/>
        </w:rPr>
        <w:t xml:space="preserve"> for the pledge to be paid. If the pledge is to be paid in multiple installments, you may wish to set up a separate invoice for each pledge payment with the appropriate due date. This method facilitates sending a separate “invoice” as a pledge payment reminder to your donor.</w:t>
      </w:r>
      <w:r w:rsidR="005247AA">
        <w:rPr>
          <w:noProof/>
          <w:szCs w:val="24"/>
        </w:rPr>
        <w:t xml:space="preserve"> Alternatively you could set up a separate invoice for each year of pledge payments.</w:t>
      </w:r>
    </w:p>
    <w:p w:rsidR="00C225BB" w:rsidRPr="00F846D1" w:rsidRDefault="00C225BB" w:rsidP="008C37E2">
      <w:pPr>
        <w:pStyle w:val="ListParagraph"/>
        <w:numPr>
          <w:ilvl w:val="0"/>
          <w:numId w:val="31"/>
        </w:numPr>
        <w:spacing w:after="120" w:line="240" w:lineRule="auto"/>
        <w:contextualSpacing w:val="0"/>
        <w:rPr>
          <w:rFonts w:eastAsia="Times New Roman" w:cs="Arial"/>
          <w:szCs w:val="24"/>
        </w:rPr>
      </w:pPr>
      <w:r>
        <w:rPr>
          <w:noProof/>
          <w:szCs w:val="24"/>
        </w:rPr>
        <w:t xml:space="preserve">On the first line under </w:t>
      </w:r>
      <w:r w:rsidRPr="00F846D1">
        <w:rPr>
          <w:i/>
          <w:noProof/>
          <w:szCs w:val="24"/>
        </w:rPr>
        <w:t>Product/Service</w:t>
      </w:r>
      <w:r>
        <w:rPr>
          <w:noProof/>
          <w:szCs w:val="24"/>
        </w:rPr>
        <w:t xml:space="preserve">, pick an item under </w:t>
      </w:r>
      <w:r w:rsidR="005247AA">
        <w:rPr>
          <w:i/>
          <w:noProof/>
          <w:szCs w:val="24"/>
        </w:rPr>
        <w:t>Contributions &amp; Grants</w:t>
      </w:r>
      <w:r>
        <w:rPr>
          <w:noProof/>
          <w:szCs w:val="24"/>
        </w:rPr>
        <w:t>. If you need to create a new service</w:t>
      </w:r>
      <w:r w:rsidR="005247AA">
        <w:rPr>
          <w:noProof/>
          <w:szCs w:val="24"/>
        </w:rPr>
        <w:t xml:space="preserve"> item</w:t>
      </w:r>
      <w:r w:rsidR="002B3D0D">
        <w:rPr>
          <w:noProof/>
          <w:szCs w:val="24"/>
        </w:rPr>
        <w:t xml:space="preserve"> for a different donor category</w:t>
      </w:r>
      <w:r>
        <w:rPr>
          <w:noProof/>
          <w:szCs w:val="24"/>
        </w:rPr>
        <w:t>, see instructions in next section.</w:t>
      </w:r>
    </w:p>
    <w:p w:rsidR="00C225BB" w:rsidRPr="00F846D1" w:rsidRDefault="00C225BB" w:rsidP="008C37E2">
      <w:pPr>
        <w:pStyle w:val="ListParagraph"/>
        <w:numPr>
          <w:ilvl w:val="0"/>
          <w:numId w:val="31"/>
        </w:numPr>
        <w:spacing w:after="120" w:line="240" w:lineRule="auto"/>
        <w:contextualSpacing w:val="0"/>
        <w:rPr>
          <w:rFonts w:eastAsia="Times New Roman" w:cs="Arial"/>
          <w:szCs w:val="24"/>
        </w:rPr>
      </w:pPr>
      <w:r>
        <w:rPr>
          <w:noProof/>
          <w:szCs w:val="24"/>
        </w:rPr>
        <w:t xml:space="preserve">Enter the </w:t>
      </w:r>
      <w:r w:rsidRPr="00F846D1">
        <w:rPr>
          <w:i/>
          <w:noProof/>
          <w:szCs w:val="24"/>
        </w:rPr>
        <w:t>Amount</w:t>
      </w:r>
      <w:r>
        <w:rPr>
          <w:noProof/>
          <w:szCs w:val="24"/>
        </w:rPr>
        <w:t>.</w:t>
      </w:r>
    </w:p>
    <w:p w:rsidR="00C225BB" w:rsidRPr="00C11BDB" w:rsidRDefault="002B3D0D" w:rsidP="008C37E2">
      <w:pPr>
        <w:pStyle w:val="ListParagraph"/>
        <w:numPr>
          <w:ilvl w:val="0"/>
          <w:numId w:val="31"/>
        </w:numPr>
        <w:spacing w:after="120" w:line="240" w:lineRule="auto"/>
        <w:contextualSpacing w:val="0"/>
        <w:rPr>
          <w:rFonts w:eastAsia="Times New Roman" w:cs="Arial"/>
          <w:szCs w:val="24"/>
        </w:rPr>
      </w:pPr>
      <w:r>
        <w:rPr>
          <w:noProof/>
          <w:szCs w:val="24"/>
        </w:rPr>
        <w:t xml:space="preserve">Enter the </w:t>
      </w:r>
      <w:r w:rsidRPr="002B3D0D">
        <w:rPr>
          <w:i/>
          <w:noProof/>
          <w:szCs w:val="24"/>
        </w:rPr>
        <w:t>Class</w:t>
      </w:r>
      <w:r>
        <w:rPr>
          <w:noProof/>
          <w:szCs w:val="24"/>
        </w:rPr>
        <w:t xml:space="preserve">. </w:t>
      </w:r>
      <w:r w:rsidR="00C225BB">
        <w:rPr>
          <w:noProof/>
          <w:szCs w:val="24"/>
        </w:rPr>
        <w:t xml:space="preserve">Select </w:t>
      </w:r>
      <w:r w:rsidR="005247AA" w:rsidRPr="005247AA">
        <w:rPr>
          <w:b/>
          <w:noProof/>
          <w:szCs w:val="24"/>
        </w:rPr>
        <w:t>7-Fundraising</w:t>
      </w:r>
      <w:r w:rsidR="005247AA">
        <w:rPr>
          <w:noProof/>
          <w:szCs w:val="24"/>
        </w:rPr>
        <w:t xml:space="preserve"> if the gift is unrestricted. If the gift is restricted for a particular program, select the program class or </w:t>
      </w:r>
      <w:r w:rsidR="005247AA" w:rsidRPr="005247AA">
        <w:rPr>
          <w:b/>
          <w:noProof/>
          <w:szCs w:val="24"/>
        </w:rPr>
        <w:t>9-Temp Restricted</w:t>
      </w:r>
      <w:r w:rsidR="005247AA">
        <w:rPr>
          <w:noProof/>
          <w:szCs w:val="24"/>
        </w:rPr>
        <w:t xml:space="preserve">. </w:t>
      </w:r>
      <w:r w:rsidR="00256C7A">
        <w:rPr>
          <w:noProof/>
          <w:szCs w:val="24"/>
        </w:rPr>
        <w:t>An explanation of how to track all types of restricted funds is beyond the scope of these instructions</w:t>
      </w:r>
      <w:r w:rsidR="00C225BB">
        <w:rPr>
          <w:noProof/>
          <w:szCs w:val="24"/>
        </w:rPr>
        <w:t>.</w:t>
      </w:r>
    </w:p>
    <w:p w:rsidR="00036DB4" w:rsidRPr="00907CE4" w:rsidRDefault="00C225BB" w:rsidP="008C37E2">
      <w:pPr>
        <w:pStyle w:val="ListParagraph"/>
        <w:numPr>
          <w:ilvl w:val="0"/>
          <w:numId w:val="5"/>
        </w:numPr>
        <w:spacing w:after="120" w:line="240" w:lineRule="auto"/>
        <w:contextualSpacing w:val="0"/>
        <w:rPr>
          <w:rFonts w:eastAsia="Times New Roman" w:cs="Arial"/>
          <w:szCs w:val="24"/>
        </w:rPr>
      </w:pPr>
      <w:r>
        <w:rPr>
          <w:noProof/>
          <w:szCs w:val="24"/>
        </w:rPr>
        <w:t xml:space="preserve">Click the desired </w:t>
      </w:r>
      <w:r w:rsidRPr="00C11BDB">
        <w:rPr>
          <w:i/>
          <w:noProof/>
          <w:szCs w:val="24"/>
        </w:rPr>
        <w:t>Save</w:t>
      </w:r>
      <w:r>
        <w:rPr>
          <w:noProof/>
          <w:szCs w:val="24"/>
        </w:rPr>
        <w:t xml:space="preserve"> option.</w:t>
      </w:r>
    </w:p>
    <w:p w:rsidR="00907CE4" w:rsidRDefault="00907CE4" w:rsidP="00907CE4">
      <w:pPr>
        <w:spacing w:after="120" w:line="240" w:lineRule="auto"/>
        <w:rPr>
          <w:rFonts w:eastAsia="Times New Roman" w:cs="Arial"/>
          <w:szCs w:val="24"/>
        </w:rPr>
      </w:pPr>
      <w:r>
        <w:rPr>
          <w:rFonts w:eastAsia="Times New Roman" w:cs="Arial"/>
          <w:szCs w:val="24"/>
        </w:rPr>
        <w:t xml:space="preserve">When you receive a payment on the pledge, DO NOT </w:t>
      </w:r>
      <w:proofErr w:type="gramStart"/>
      <w:r>
        <w:rPr>
          <w:rFonts w:eastAsia="Times New Roman" w:cs="Arial"/>
          <w:szCs w:val="24"/>
        </w:rPr>
        <w:t>enter</w:t>
      </w:r>
      <w:proofErr w:type="gramEnd"/>
      <w:r>
        <w:rPr>
          <w:rFonts w:eastAsia="Times New Roman" w:cs="Arial"/>
          <w:szCs w:val="24"/>
        </w:rPr>
        <w:t xml:space="preserve"> the payment as a new contribution. Be sure to enter a payment against the open invoice.</w:t>
      </w:r>
    </w:p>
    <w:p w:rsidR="00907CE4" w:rsidRPr="00F846D1" w:rsidRDefault="00907CE4" w:rsidP="008C37E2">
      <w:pPr>
        <w:pStyle w:val="ListParagraph"/>
        <w:numPr>
          <w:ilvl w:val="0"/>
          <w:numId w:val="32"/>
        </w:numPr>
        <w:spacing w:after="120" w:line="240" w:lineRule="auto"/>
        <w:contextualSpacing w:val="0"/>
        <w:rPr>
          <w:rFonts w:eastAsia="Times New Roman" w:cs="Arial"/>
          <w:szCs w:val="24"/>
        </w:rPr>
      </w:pPr>
      <w:r w:rsidRPr="00F846D1">
        <w:rPr>
          <w:noProof/>
          <w:szCs w:val="24"/>
        </w:rPr>
        <w:t xml:space="preserve">Go to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Pr>
          <w:b/>
          <w:noProof/>
          <w:szCs w:val="24"/>
        </w:rPr>
        <w:t>Receive Payment</w:t>
      </w:r>
      <w:r>
        <w:rPr>
          <w:noProof/>
          <w:szCs w:val="24"/>
        </w:rPr>
        <w:t>.</w:t>
      </w:r>
    </w:p>
    <w:p w:rsidR="00907CE4" w:rsidRPr="00F846D1" w:rsidRDefault="00907CE4" w:rsidP="008C37E2">
      <w:pPr>
        <w:pStyle w:val="ListParagraph"/>
        <w:numPr>
          <w:ilvl w:val="0"/>
          <w:numId w:val="32"/>
        </w:numPr>
        <w:spacing w:after="120" w:line="240" w:lineRule="auto"/>
        <w:contextualSpacing w:val="0"/>
        <w:rPr>
          <w:rFonts w:eastAsia="Times New Roman" w:cs="Arial"/>
          <w:szCs w:val="24"/>
        </w:rPr>
      </w:pPr>
      <w:r>
        <w:rPr>
          <w:noProof/>
          <w:szCs w:val="24"/>
        </w:rPr>
        <w:t xml:space="preserve">Pick the </w:t>
      </w:r>
      <w:r w:rsidR="00E73EF9">
        <w:rPr>
          <w:noProof/>
          <w:szCs w:val="24"/>
        </w:rPr>
        <w:t>donor’s</w:t>
      </w:r>
      <w:r>
        <w:rPr>
          <w:noProof/>
          <w:szCs w:val="24"/>
        </w:rPr>
        <w:t xml:space="preserve"> name from the drop down list where it says </w:t>
      </w:r>
      <w:r w:rsidRPr="00F846D1">
        <w:rPr>
          <w:i/>
          <w:noProof/>
          <w:szCs w:val="24"/>
        </w:rPr>
        <w:t>Choose a customer</w:t>
      </w:r>
      <w:r>
        <w:rPr>
          <w:noProof/>
          <w:szCs w:val="24"/>
        </w:rPr>
        <w:t>.</w:t>
      </w:r>
    </w:p>
    <w:p w:rsidR="00907CE4" w:rsidRPr="00907CE4" w:rsidRDefault="00907CE4" w:rsidP="008C37E2">
      <w:pPr>
        <w:pStyle w:val="ListParagraph"/>
        <w:numPr>
          <w:ilvl w:val="0"/>
          <w:numId w:val="32"/>
        </w:numPr>
        <w:spacing w:after="120" w:line="240" w:lineRule="auto"/>
        <w:contextualSpacing w:val="0"/>
        <w:rPr>
          <w:rFonts w:eastAsia="Times New Roman" w:cs="Arial"/>
          <w:szCs w:val="24"/>
        </w:rPr>
      </w:pPr>
      <w:r>
        <w:rPr>
          <w:noProof/>
          <w:szCs w:val="24"/>
        </w:rPr>
        <w:t>Enter the date the payment was received.</w:t>
      </w:r>
    </w:p>
    <w:p w:rsidR="00907CE4" w:rsidRPr="00907CE4" w:rsidRDefault="00907CE4" w:rsidP="008C37E2">
      <w:pPr>
        <w:pStyle w:val="ListParagraph"/>
        <w:numPr>
          <w:ilvl w:val="0"/>
          <w:numId w:val="32"/>
        </w:numPr>
        <w:spacing w:after="120" w:line="240" w:lineRule="auto"/>
        <w:contextualSpacing w:val="0"/>
        <w:rPr>
          <w:rFonts w:eastAsia="Times New Roman" w:cs="Arial"/>
          <w:szCs w:val="24"/>
        </w:rPr>
      </w:pPr>
      <w:r>
        <w:rPr>
          <w:noProof/>
          <w:szCs w:val="24"/>
        </w:rPr>
        <w:t xml:space="preserve">Select a </w:t>
      </w:r>
      <w:r w:rsidRPr="001E6FC8">
        <w:rPr>
          <w:i/>
          <w:noProof/>
          <w:szCs w:val="24"/>
        </w:rPr>
        <w:t>Payment method</w:t>
      </w:r>
      <w:r>
        <w:rPr>
          <w:noProof/>
          <w:szCs w:val="24"/>
        </w:rPr>
        <w:t xml:space="preserve">; enter the check number in the </w:t>
      </w:r>
      <w:r w:rsidRPr="001E6FC8">
        <w:rPr>
          <w:i/>
          <w:noProof/>
          <w:szCs w:val="24"/>
        </w:rPr>
        <w:t>Reference no</w:t>
      </w:r>
      <w:r>
        <w:rPr>
          <w:noProof/>
          <w:szCs w:val="24"/>
        </w:rPr>
        <w:t>. field.</w:t>
      </w:r>
    </w:p>
    <w:p w:rsidR="00907CE4" w:rsidRPr="001E6FC8" w:rsidRDefault="001E6FC8" w:rsidP="008C37E2">
      <w:pPr>
        <w:pStyle w:val="ListParagraph"/>
        <w:numPr>
          <w:ilvl w:val="0"/>
          <w:numId w:val="32"/>
        </w:numPr>
        <w:spacing w:after="120" w:line="240" w:lineRule="auto"/>
        <w:contextualSpacing w:val="0"/>
        <w:rPr>
          <w:rFonts w:eastAsia="Times New Roman" w:cs="Arial"/>
          <w:szCs w:val="24"/>
        </w:rPr>
      </w:pPr>
      <w:r>
        <w:rPr>
          <w:noProof/>
          <w:szCs w:val="24"/>
        </w:rPr>
        <w:lastRenderedPageBreak/>
        <w:t xml:space="preserve">Select </w:t>
      </w:r>
      <w:r w:rsidR="00E73EF9" w:rsidRPr="00E73EF9">
        <w:rPr>
          <w:b/>
          <w:noProof/>
          <w:szCs w:val="24"/>
        </w:rPr>
        <w:t xml:space="preserve">12000 </w:t>
      </w:r>
      <w:r w:rsidRPr="00E73EF9">
        <w:rPr>
          <w:b/>
          <w:noProof/>
          <w:szCs w:val="24"/>
        </w:rPr>
        <w:t>U</w:t>
      </w:r>
      <w:r w:rsidRPr="001E6FC8">
        <w:rPr>
          <w:b/>
          <w:noProof/>
          <w:szCs w:val="24"/>
        </w:rPr>
        <w:t>ndeposited Funds</w:t>
      </w:r>
      <w:r>
        <w:rPr>
          <w:noProof/>
          <w:szCs w:val="24"/>
        </w:rPr>
        <w:t xml:space="preserve"> as the </w:t>
      </w:r>
      <w:r w:rsidRPr="001E6FC8">
        <w:rPr>
          <w:i/>
          <w:noProof/>
          <w:szCs w:val="24"/>
        </w:rPr>
        <w:t>Deposit to</w:t>
      </w:r>
      <w:r>
        <w:rPr>
          <w:noProof/>
          <w:szCs w:val="24"/>
        </w:rPr>
        <w:t xml:space="preserve"> account.</w:t>
      </w:r>
    </w:p>
    <w:p w:rsidR="001E6FC8" w:rsidRPr="00907CE4" w:rsidRDefault="001E6FC8" w:rsidP="008C37E2">
      <w:pPr>
        <w:pStyle w:val="ListParagraph"/>
        <w:numPr>
          <w:ilvl w:val="0"/>
          <w:numId w:val="32"/>
        </w:numPr>
        <w:spacing w:after="120" w:line="240" w:lineRule="auto"/>
        <w:rPr>
          <w:rFonts w:eastAsia="Times New Roman" w:cs="Arial"/>
          <w:szCs w:val="24"/>
        </w:rPr>
      </w:pPr>
      <w:r>
        <w:rPr>
          <w:noProof/>
          <w:szCs w:val="24"/>
        </w:rPr>
        <w:t xml:space="preserve">Enter the amount of the payment under </w:t>
      </w:r>
      <w:r w:rsidRPr="001E6FC8">
        <w:rPr>
          <w:i/>
          <w:noProof/>
          <w:szCs w:val="24"/>
        </w:rPr>
        <w:t>Amount received</w:t>
      </w:r>
      <w:r>
        <w:rPr>
          <w:noProof/>
          <w:szCs w:val="24"/>
        </w:rPr>
        <w:t>.</w:t>
      </w:r>
    </w:p>
    <w:p w:rsidR="003D3F53" w:rsidRDefault="003D3F53" w:rsidP="003D3F53">
      <w:pPr>
        <w:pStyle w:val="Heading2"/>
        <w:rPr>
          <w:rFonts w:eastAsia="Times New Roman"/>
        </w:rPr>
      </w:pPr>
      <w:bookmarkStart w:id="40" w:name="_Toc521915647"/>
      <w:r>
        <w:rPr>
          <w:rFonts w:eastAsia="Times New Roman"/>
        </w:rPr>
        <w:t>Bad Debt (Writing Off Pledges)</w:t>
      </w:r>
      <w:bookmarkEnd w:id="40"/>
    </w:p>
    <w:p w:rsidR="003D3F53" w:rsidRDefault="003D3F53" w:rsidP="003D3F53">
      <w:pPr>
        <w:spacing w:after="120"/>
        <w:rPr>
          <w:noProof/>
          <w:szCs w:val="24"/>
        </w:rPr>
      </w:pPr>
      <w:r>
        <w:rPr>
          <w:noProof/>
          <w:szCs w:val="24"/>
        </w:rPr>
        <w:t>If it becomes clear a donor will never pay a pledge, you can write off the unpaid invoice</w:t>
      </w:r>
      <w:r w:rsidR="009C376F">
        <w:rPr>
          <w:noProof/>
          <w:szCs w:val="24"/>
        </w:rPr>
        <w:t>(s)</w:t>
      </w:r>
      <w:r>
        <w:rPr>
          <w:noProof/>
          <w:szCs w:val="24"/>
        </w:rPr>
        <w:t>:</w:t>
      </w:r>
    </w:p>
    <w:p w:rsidR="001122EC" w:rsidRDefault="003D3F53" w:rsidP="008C37E2">
      <w:pPr>
        <w:pStyle w:val="ListParagraph"/>
        <w:numPr>
          <w:ilvl w:val="0"/>
          <w:numId w:val="15"/>
        </w:numPr>
        <w:spacing w:after="120"/>
        <w:rPr>
          <w:noProof/>
          <w:szCs w:val="24"/>
        </w:rPr>
      </w:pPr>
      <w:r>
        <w:rPr>
          <w:noProof/>
          <w:szCs w:val="24"/>
        </w:rPr>
        <w:t xml:space="preserve">Click on </w:t>
      </w:r>
      <w:r w:rsidR="001122EC" w:rsidRPr="001122EC">
        <w:rPr>
          <w:b/>
          <w:noProof/>
          <w:szCs w:val="24"/>
        </w:rPr>
        <w:t>Sales</w:t>
      </w:r>
      <w:r w:rsidR="001122EC">
        <w:rPr>
          <w:noProof/>
          <w:szCs w:val="24"/>
        </w:rPr>
        <w:t xml:space="preserve"> and click the </w:t>
      </w:r>
      <w:r w:rsidR="001122EC" w:rsidRPr="001122EC">
        <w:rPr>
          <w:b/>
          <w:noProof/>
          <w:szCs w:val="24"/>
        </w:rPr>
        <w:t>Customers</w:t>
      </w:r>
      <w:r w:rsidR="001122EC">
        <w:rPr>
          <w:noProof/>
          <w:szCs w:val="24"/>
        </w:rPr>
        <w:t xml:space="preserve"> tab. </w:t>
      </w:r>
    </w:p>
    <w:p w:rsidR="003D3F53" w:rsidRPr="003D3F53" w:rsidRDefault="001122EC" w:rsidP="008C37E2">
      <w:pPr>
        <w:pStyle w:val="ListParagraph"/>
        <w:numPr>
          <w:ilvl w:val="0"/>
          <w:numId w:val="15"/>
        </w:numPr>
        <w:spacing w:after="120"/>
        <w:rPr>
          <w:noProof/>
          <w:szCs w:val="24"/>
        </w:rPr>
      </w:pPr>
      <w:r>
        <w:rPr>
          <w:noProof/>
          <w:szCs w:val="24"/>
        </w:rPr>
        <w:t>E</w:t>
      </w:r>
      <w:r w:rsidR="003D3F53">
        <w:rPr>
          <w:noProof/>
          <w:szCs w:val="24"/>
        </w:rPr>
        <w:t>nter the donor name in the “</w:t>
      </w:r>
      <w:r w:rsidR="003D3F53" w:rsidRPr="001122EC">
        <w:rPr>
          <w:i/>
          <w:noProof/>
          <w:szCs w:val="24"/>
        </w:rPr>
        <w:t>Find a c</w:t>
      </w:r>
      <w:r w:rsidRPr="001122EC">
        <w:rPr>
          <w:i/>
          <w:noProof/>
          <w:szCs w:val="24"/>
        </w:rPr>
        <w:t>ustomer</w:t>
      </w:r>
      <w:r w:rsidR="003D3F53" w:rsidRPr="001122EC">
        <w:rPr>
          <w:i/>
          <w:noProof/>
          <w:szCs w:val="24"/>
        </w:rPr>
        <w:t xml:space="preserve"> or company</w:t>
      </w:r>
      <w:r w:rsidR="003D3F53">
        <w:rPr>
          <w:noProof/>
          <w:szCs w:val="24"/>
        </w:rPr>
        <w:t>” box to bring up the donor account.</w:t>
      </w:r>
    </w:p>
    <w:p w:rsidR="003D3F53" w:rsidRDefault="003D3F53" w:rsidP="008C37E2">
      <w:pPr>
        <w:pStyle w:val="ListParagraph"/>
        <w:numPr>
          <w:ilvl w:val="0"/>
          <w:numId w:val="15"/>
        </w:numPr>
        <w:spacing w:after="120"/>
        <w:rPr>
          <w:noProof/>
          <w:szCs w:val="24"/>
        </w:rPr>
      </w:pPr>
      <w:r>
        <w:rPr>
          <w:noProof/>
          <w:szCs w:val="24"/>
        </w:rPr>
        <w:t xml:space="preserve">If the unpaid pledge invoice was created in the current </w:t>
      </w:r>
      <w:r w:rsidR="005E7158">
        <w:rPr>
          <w:noProof/>
          <w:szCs w:val="24"/>
        </w:rPr>
        <w:t xml:space="preserve">fiscal </w:t>
      </w:r>
      <w:r>
        <w:rPr>
          <w:noProof/>
          <w:szCs w:val="24"/>
        </w:rPr>
        <w:t xml:space="preserve">year and no payments have ever been applied, simply void it by clicking on </w:t>
      </w:r>
      <w:r w:rsidRPr="001122EC">
        <w:rPr>
          <w:b/>
          <w:noProof/>
          <w:szCs w:val="24"/>
        </w:rPr>
        <w:t>More</w:t>
      </w:r>
      <w:r>
        <w:rPr>
          <w:noProof/>
          <w:szCs w:val="24"/>
        </w:rPr>
        <w:t xml:space="preserve"> (at bottom center), then </w:t>
      </w:r>
      <w:r w:rsidRPr="001122EC">
        <w:rPr>
          <w:b/>
          <w:noProof/>
          <w:szCs w:val="24"/>
        </w:rPr>
        <w:t>Void</w:t>
      </w:r>
      <w:r>
        <w:rPr>
          <w:noProof/>
          <w:szCs w:val="24"/>
        </w:rPr>
        <w:t>.</w:t>
      </w:r>
    </w:p>
    <w:p w:rsidR="003D3F53" w:rsidRDefault="003D3F53" w:rsidP="008C37E2">
      <w:pPr>
        <w:pStyle w:val="ListParagraph"/>
        <w:numPr>
          <w:ilvl w:val="0"/>
          <w:numId w:val="15"/>
        </w:numPr>
        <w:spacing w:after="120"/>
        <w:rPr>
          <w:noProof/>
          <w:szCs w:val="24"/>
        </w:rPr>
      </w:pPr>
      <w:r>
        <w:rPr>
          <w:noProof/>
          <w:szCs w:val="24"/>
        </w:rPr>
        <w:t>If the unpaid pledge invoice was created in the current</w:t>
      </w:r>
      <w:r w:rsidR="005E7158">
        <w:rPr>
          <w:noProof/>
          <w:szCs w:val="24"/>
        </w:rPr>
        <w:t xml:space="preserve"> </w:t>
      </w:r>
      <w:r>
        <w:rPr>
          <w:noProof/>
          <w:szCs w:val="24"/>
        </w:rPr>
        <w:t>year and partial payment has been made, add a line for the same gift item and enter a negative amount to zero out the invoice.</w:t>
      </w:r>
    </w:p>
    <w:p w:rsidR="003D3F53" w:rsidRDefault="003D3F53" w:rsidP="008C37E2">
      <w:pPr>
        <w:pStyle w:val="ListParagraph"/>
        <w:numPr>
          <w:ilvl w:val="0"/>
          <w:numId w:val="15"/>
        </w:numPr>
        <w:spacing w:after="120"/>
        <w:rPr>
          <w:noProof/>
          <w:szCs w:val="24"/>
        </w:rPr>
      </w:pPr>
      <w:r>
        <w:rPr>
          <w:noProof/>
          <w:szCs w:val="24"/>
        </w:rPr>
        <w:t>If the unpaid pledge invoice was created in a prior year:</w:t>
      </w:r>
    </w:p>
    <w:p w:rsidR="003D3F53" w:rsidRDefault="003D3F53" w:rsidP="008C37E2">
      <w:pPr>
        <w:pStyle w:val="ListParagraph"/>
        <w:numPr>
          <w:ilvl w:val="1"/>
          <w:numId w:val="15"/>
        </w:numPr>
        <w:spacing w:after="120"/>
        <w:rPr>
          <w:noProof/>
          <w:szCs w:val="24"/>
        </w:rPr>
      </w:pPr>
      <w:r>
        <w:rPr>
          <w:noProof/>
          <w:szCs w:val="24"/>
        </w:rPr>
        <w:t>Note the amount listed as “OPEN” in the top right corner of the donor account window.</w:t>
      </w:r>
    </w:p>
    <w:p w:rsidR="003D3F53" w:rsidRDefault="003D3F53" w:rsidP="008C37E2">
      <w:pPr>
        <w:pStyle w:val="ListParagraph"/>
        <w:numPr>
          <w:ilvl w:val="1"/>
          <w:numId w:val="15"/>
        </w:numPr>
        <w:spacing w:after="120"/>
        <w:rPr>
          <w:noProof/>
          <w:szCs w:val="24"/>
        </w:rPr>
      </w:pPr>
      <w:r>
        <w:rPr>
          <w:noProof/>
          <w:szCs w:val="24"/>
        </w:rPr>
        <w:t xml:space="preserve">Click </w:t>
      </w:r>
      <w:r w:rsidRPr="001122EC">
        <w:rPr>
          <w:b/>
          <w:noProof/>
          <w:szCs w:val="24"/>
        </w:rPr>
        <w:t>New transaction</w:t>
      </w:r>
      <w:r>
        <w:rPr>
          <w:noProof/>
          <w:szCs w:val="24"/>
        </w:rPr>
        <w:t xml:space="preserve"> and select </w:t>
      </w:r>
      <w:r w:rsidRPr="001122EC">
        <w:rPr>
          <w:b/>
          <w:noProof/>
          <w:szCs w:val="24"/>
        </w:rPr>
        <w:t>Credit Memo</w:t>
      </w:r>
      <w:r>
        <w:rPr>
          <w:noProof/>
          <w:szCs w:val="24"/>
        </w:rPr>
        <w:t>.</w:t>
      </w:r>
    </w:p>
    <w:p w:rsidR="003D3F53" w:rsidRDefault="003D3F53" w:rsidP="008C37E2">
      <w:pPr>
        <w:pStyle w:val="ListParagraph"/>
        <w:numPr>
          <w:ilvl w:val="1"/>
          <w:numId w:val="15"/>
        </w:numPr>
        <w:spacing w:after="120"/>
        <w:rPr>
          <w:noProof/>
          <w:szCs w:val="24"/>
        </w:rPr>
      </w:pPr>
      <w:r w:rsidRPr="001C7FD6">
        <w:rPr>
          <w:noProof/>
          <w:szCs w:val="24"/>
        </w:rPr>
        <w:t xml:space="preserve">In the </w:t>
      </w:r>
      <w:r w:rsidRPr="001122EC">
        <w:rPr>
          <w:i/>
          <w:noProof/>
          <w:szCs w:val="24"/>
        </w:rPr>
        <w:t>Product/Service</w:t>
      </w:r>
      <w:r w:rsidRPr="001C7FD6">
        <w:rPr>
          <w:noProof/>
          <w:szCs w:val="24"/>
        </w:rPr>
        <w:t xml:space="preserve"> field select </w:t>
      </w:r>
      <w:r w:rsidRPr="001122EC">
        <w:rPr>
          <w:b/>
          <w:noProof/>
          <w:szCs w:val="24"/>
        </w:rPr>
        <w:t>Bad Debt</w:t>
      </w:r>
      <w:r w:rsidRPr="001C7FD6">
        <w:rPr>
          <w:noProof/>
          <w:szCs w:val="24"/>
        </w:rPr>
        <w:t xml:space="preserve">.  </w:t>
      </w:r>
      <w:r>
        <w:rPr>
          <w:noProof/>
          <w:szCs w:val="24"/>
        </w:rPr>
        <w:t xml:space="preserve">This item will debit account </w:t>
      </w:r>
      <w:r w:rsidRPr="001122EC">
        <w:rPr>
          <w:b/>
          <w:noProof/>
          <w:szCs w:val="24"/>
        </w:rPr>
        <w:t>69200</w:t>
      </w:r>
      <w:r w:rsidR="001122EC" w:rsidRPr="001122EC">
        <w:rPr>
          <w:b/>
          <w:noProof/>
          <w:szCs w:val="24"/>
        </w:rPr>
        <w:t xml:space="preserve"> </w:t>
      </w:r>
      <w:r w:rsidRPr="001122EC">
        <w:rPr>
          <w:b/>
          <w:noProof/>
          <w:szCs w:val="24"/>
        </w:rPr>
        <w:t>Bad Debt</w:t>
      </w:r>
      <w:r w:rsidR="001122EC">
        <w:rPr>
          <w:b/>
          <w:noProof/>
          <w:szCs w:val="24"/>
        </w:rPr>
        <w:t>s</w:t>
      </w:r>
      <w:r>
        <w:rPr>
          <w:noProof/>
          <w:szCs w:val="24"/>
        </w:rPr>
        <w:t>.</w:t>
      </w:r>
    </w:p>
    <w:p w:rsidR="003D3F53" w:rsidRPr="001C7FD6" w:rsidRDefault="003D3F53" w:rsidP="008C37E2">
      <w:pPr>
        <w:pStyle w:val="ListParagraph"/>
        <w:numPr>
          <w:ilvl w:val="1"/>
          <w:numId w:val="15"/>
        </w:numPr>
        <w:spacing w:after="120"/>
        <w:rPr>
          <w:noProof/>
          <w:szCs w:val="24"/>
        </w:rPr>
      </w:pPr>
      <w:r w:rsidRPr="001C7FD6">
        <w:rPr>
          <w:noProof/>
          <w:szCs w:val="24"/>
        </w:rPr>
        <w:t>Enter the amount being written off.  The amount can be the sum of more than one invoice.</w:t>
      </w:r>
    </w:p>
    <w:p w:rsidR="003D3F53" w:rsidRDefault="003D3F53" w:rsidP="008C37E2">
      <w:pPr>
        <w:pStyle w:val="ListParagraph"/>
        <w:numPr>
          <w:ilvl w:val="1"/>
          <w:numId w:val="15"/>
        </w:numPr>
        <w:spacing w:after="120"/>
        <w:rPr>
          <w:noProof/>
          <w:szCs w:val="24"/>
        </w:rPr>
      </w:pPr>
      <w:r>
        <w:rPr>
          <w:noProof/>
          <w:szCs w:val="24"/>
        </w:rPr>
        <w:t xml:space="preserve">Select the </w:t>
      </w:r>
      <w:r w:rsidRPr="005E7158">
        <w:rPr>
          <w:i/>
          <w:noProof/>
          <w:szCs w:val="24"/>
        </w:rPr>
        <w:t>Class</w:t>
      </w:r>
      <w:r w:rsidR="001122EC">
        <w:rPr>
          <w:noProof/>
          <w:szCs w:val="24"/>
        </w:rPr>
        <w:t xml:space="preserve"> </w:t>
      </w:r>
      <w:r w:rsidR="001122EC" w:rsidRPr="001122EC">
        <w:rPr>
          <w:b/>
          <w:noProof/>
          <w:szCs w:val="24"/>
        </w:rPr>
        <w:t>5-Mgt &amp; Gen</w:t>
      </w:r>
      <w:r w:rsidR="001122EC">
        <w:rPr>
          <w:noProof/>
          <w:szCs w:val="24"/>
        </w:rPr>
        <w:t>.</w:t>
      </w:r>
    </w:p>
    <w:p w:rsidR="00F61C3F" w:rsidRDefault="00F61C3F" w:rsidP="008C37E2">
      <w:pPr>
        <w:pStyle w:val="ListParagraph"/>
        <w:numPr>
          <w:ilvl w:val="0"/>
          <w:numId w:val="15"/>
        </w:numPr>
        <w:spacing w:after="120"/>
        <w:rPr>
          <w:noProof/>
          <w:szCs w:val="24"/>
        </w:rPr>
      </w:pPr>
      <w:r>
        <w:rPr>
          <w:noProof/>
          <w:szCs w:val="24"/>
        </w:rPr>
        <w:t xml:space="preserve">The </w:t>
      </w:r>
      <w:r w:rsidRPr="003C6B0F">
        <w:rPr>
          <w:i/>
          <w:noProof/>
          <w:szCs w:val="24"/>
        </w:rPr>
        <w:t>Credit Memo Date</w:t>
      </w:r>
      <w:r>
        <w:rPr>
          <w:noProof/>
          <w:szCs w:val="24"/>
        </w:rPr>
        <w:t xml:space="preserve"> can be today’s date unless you are making this entry after fiscal year end and you want to date the write-off for the prior year, in which  case you would make the entry for the last day of your organization’s fiscal year.</w:t>
      </w:r>
    </w:p>
    <w:p w:rsidR="00F61C3F" w:rsidRDefault="00F61C3F" w:rsidP="008C37E2">
      <w:pPr>
        <w:pStyle w:val="ListParagraph"/>
        <w:numPr>
          <w:ilvl w:val="0"/>
          <w:numId w:val="15"/>
        </w:numPr>
        <w:spacing w:after="120"/>
        <w:rPr>
          <w:noProof/>
          <w:szCs w:val="24"/>
        </w:rPr>
      </w:pPr>
      <w:r w:rsidRPr="00921C01">
        <w:rPr>
          <w:b/>
          <w:noProof/>
          <w:szCs w:val="24"/>
        </w:rPr>
        <w:t>Save and close</w:t>
      </w:r>
      <w:r>
        <w:rPr>
          <w:noProof/>
          <w:szCs w:val="24"/>
        </w:rPr>
        <w:t xml:space="preserve">. The credit will automatically be applied to close any open invoices (Check preference setting to </w:t>
      </w:r>
      <w:r w:rsidRPr="00921C01">
        <w:rPr>
          <w:i/>
          <w:noProof/>
          <w:szCs w:val="24"/>
        </w:rPr>
        <w:t>Automatically apply credits</w:t>
      </w:r>
      <w:r>
        <w:rPr>
          <w:noProof/>
          <w:szCs w:val="24"/>
        </w:rPr>
        <w:t xml:space="preserve"> under the </w:t>
      </w:r>
      <w:r w:rsidRPr="00921C01">
        <w:rPr>
          <w:b/>
          <w:noProof/>
          <w:szCs w:val="24"/>
        </w:rPr>
        <w:t>Gear icon &gt; Account and Settings &gt; Advanced &gt; Automation section</w:t>
      </w:r>
      <w:r>
        <w:rPr>
          <w:noProof/>
          <w:szCs w:val="24"/>
        </w:rPr>
        <w:t xml:space="preserve"> .)</w:t>
      </w:r>
    </w:p>
    <w:p w:rsidR="00B869E6" w:rsidRPr="00F61C3F" w:rsidRDefault="00F61C3F" w:rsidP="008C37E2">
      <w:pPr>
        <w:pStyle w:val="ListParagraph"/>
        <w:numPr>
          <w:ilvl w:val="0"/>
          <w:numId w:val="15"/>
        </w:numPr>
        <w:spacing w:after="120"/>
        <w:rPr>
          <w:noProof/>
          <w:szCs w:val="24"/>
        </w:rPr>
      </w:pPr>
      <w:r w:rsidRPr="00850550">
        <w:rPr>
          <w:noProof/>
          <w:szCs w:val="24"/>
        </w:rPr>
        <w:t>If you need to change which invoice is written off you can open the credit memo then click on the number of “payments” received in the top right corner to open a window showing a list of invoices “paid.”  Adjust which invoices are checked as needed.</w:t>
      </w:r>
    </w:p>
    <w:p w:rsidR="00E23402" w:rsidRPr="00476342" w:rsidRDefault="00E54AC3" w:rsidP="001742D2">
      <w:pPr>
        <w:pStyle w:val="Heading2"/>
        <w:rPr>
          <w:rFonts w:eastAsia="Times New Roman"/>
        </w:rPr>
      </w:pPr>
      <w:bookmarkStart w:id="41" w:name="_Toc521915648"/>
      <w:r>
        <w:rPr>
          <w:rFonts w:eastAsia="Times New Roman"/>
        </w:rPr>
        <w:t xml:space="preserve">Restricted </w:t>
      </w:r>
      <w:r w:rsidR="00E23402">
        <w:rPr>
          <w:rFonts w:eastAsia="Times New Roman"/>
        </w:rPr>
        <w:t>Grants</w:t>
      </w:r>
      <w:bookmarkEnd w:id="41"/>
    </w:p>
    <w:p w:rsidR="0072078F" w:rsidRDefault="002B5D5B" w:rsidP="00772EB8">
      <w:pPr>
        <w:rPr>
          <w:szCs w:val="24"/>
        </w:rPr>
      </w:pPr>
      <w:r>
        <w:rPr>
          <w:szCs w:val="24"/>
        </w:rPr>
        <w:t>Grants and other gifts restricted by the donor are always considered to be spent first before unrestricted contributions</w:t>
      </w:r>
      <w:r w:rsidR="00CE1A86">
        <w:rPr>
          <w:szCs w:val="24"/>
        </w:rPr>
        <w:t xml:space="preserve"> as long as the restriction can be satisfied</w:t>
      </w:r>
      <w:r>
        <w:rPr>
          <w:szCs w:val="24"/>
        </w:rPr>
        <w:t xml:space="preserve">.  </w:t>
      </w:r>
    </w:p>
    <w:p w:rsidR="00772EB8" w:rsidRDefault="00E54AC3" w:rsidP="00772EB8">
      <w:pPr>
        <w:rPr>
          <w:rFonts w:eastAsia="Times New Roman" w:cs="Arial"/>
          <w:szCs w:val="24"/>
        </w:rPr>
      </w:pPr>
      <w:r>
        <w:rPr>
          <w:szCs w:val="24"/>
        </w:rPr>
        <w:lastRenderedPageBreak/>
        <w:t>To record a restricted grant</w:t>
      </w:r>
      <w:r w:rsidR="00E606F2">
        <w:rPr>
          <w:szCs w:val="24"/>
        </w:rPr>
        <w:t>,</w:t>
      </w:r>
      <w:r w:rsidR="000D6D0D">
        <w:rPr>
          <w:szCs w:val="24"/>
        </w:rPr>
        <w:t xml:space="preserve"> first set up the</w:t>
      </w:r>
      <w:r w:rsidR="00B2302E">
        <w:rPr>
          <w:szCs w:val="24"/>
        </w:rPr>
        <w:t xml:space="preserve"> donor name</w:t>
      </w:r>
      <w:r w:rsidR="00E23402" w:rsidRPr="001742D2">
        <w:rPr>
          <w:rFonts w:eastAsia="Times New Roman" w:cs="Arial"/>
          <w:szCs w:val="24"/>
        </w:rPr>
        <w:t xml:space="preserve"> in the Customer Center</w:t>
      </w:r>
      <w:r w:rsidR="00B2302E">
        <w:rPr>
          <w:rFonts w:eastAsia="Times New Roman" w:cs="Arial"/>
          <w:szCs w:val="24"/>
        </w:rPr>
        <w:t xml:space="preserve"> as explained under “Using the Customer Center.”</w:t>
      </w:r>
      <w:r w:rsidR="000D6D0D">
        <w:rPr>
          <w:rFonts w:eastAsia="Times New Roman" w:cs="Arial"/>
          <w:szCs w:val="24"/>
        </w:rPr>
        <w:t xml:space="preserve">  </w:t>
      </w:r>
      <w:r w:rsidR="00204C35">
        <w:rPr>
          <w:rFonts w:eastAsia="Times New Roman" w:cs="Arial"/>
          <w:szCs w:val="24"/>
        </w:rPr>
        <w:t xml:space="preserve">An example of the donor name is the name of a private foundation, such as ABC Foundation, which </w:t>
      </w:r>
      <w:r w:rsidR="0072078F">
        <w:rPr>
          <w:rFonts w:eastAsia="Times New Roman" w:cs="Arial"/>
          <w:szCs w:val="24"/>
        </w:rPr>
        <w:t>may award multiple grants over many</w:t>
      </w:r>
      <w:r w:rsidR="00204C35">
        <w:rPr>
          <w:rFonts w:eastAsia="Times New Roman" w:cs="Arial"/>
          <w:szCs w:val="24"/>
        </w:rPr>
        <w:t xml:space="preserve"> years.</w:t>
      </w:r>
    </w:p>
    <w:p w:rsidR="00204C35" w:rsidRDefault="00204C35" w:rsidP="00772EB8">
      <w:pPr>
        <w:rPr>
          <w:rFonts w:eastAsia="Times New Roman" w:cs="Arial"/>
          <w:szCs w:val="24"/>
        </w:rPr>
      </w:pPr>
      <w:proofErr w:type="gramStart"/>
      <w:r>
        <w:rPr>
          <w:rFonts w:eastAsia="Times New Roman" w:cs="Arial"/>
          <w:szCs w:val="24"/>
        </w:rPr>
        <w:t>Next turn on project tracking.</w:t>
      </w:r>
      <w:proofErr w:type="gramEnd"/>
    </w:p>
    <w:p w:rsidR="00772EB8" w:rsidRPr="00772EB8" w:rsidRDefault="00772EB8" w:rsidP="008C37E2">
      <w:pPr>
        <w:pStyle w:val="ListParagraph"/>
        <w:numPr>
          <w:ilvl w:val="0"/>
          <w:numId w:val="29"/>
        </w:numPr>
        <w:spacing w:after="120"/>
        <w:contextualSpacing w:val="0"/>
        <w:rPr>
          <w:rFonts w:eastAsia="Times New Roman" w:cs="Arial"/>
          <w:szCs w:val="24"/>
        </w:rPr>
      </w:pPr>
      <w:r w:rsidRPr="00772EB8">
        <w:rPr>
          <w:rFonts w:eastAsia="Times New Roman" w:cs="Arial"/>
          <w:szCs w:val="24"/>
        </w:rPr>
        <w:t xml:space="preserve">Click the </w:t>
      </w:r>
      <w:r w:rsidRPr="00772EB8">
        <w:rPr>
          <w:rFonts w:eastAsia="Times New Roman" w:cs="Arial"/>
          <w:b/>
          <w:szCs w:val="24"/>
        </w:rPr>
        <w:t>Gear icon &gt;</w:t>
      </w:r>
      <w:r w:rsidR="00052364">
        <w:rPr>
          <w:rFonts w:eastAsia="Times New Roman" w:cs="Arial"/>
          <w:b/>
          <w:szCs w:val="24"/>
        </w:rPr>
        <w:t xml:space="preserve"> Account and Settings &gt;</w:t>
      </w:r>
      <w:r w:rsidRPr="00772EB8">
        <w:rPr>
          <w:rFonts w:eastAsia="Times New Roman" w:cs="Arial"/>
          <w:b/>
          <w:szCs w:val="24"/>
        </w:rPr>
        <w:t xml:space="preserve"> Advanced</w:t>
      </w:r>
    </w:p>
    <w:p w:rsidR="00772EB8" w:rsidRPr="00772EB8" w:rsidRDefault="00772EB8" w:rsidP="008C37E2">
      <w:pPr>
        <w:pStyle w:val="ListParagraph"/>
        <w:numPr>
          <w:ilvl w:val="0"/>
          <w:numId w:val="29"/>
        </w:numPr>
        <w:spacing w:after="120"/>
        <w:contextualSpacing w:val="0"/>
        <w:rPr>
          <w:rFonts w:eastAsia="Times New Roman" w:cs="Arial"/>
          <w:szCs w:val="24"/>
        </w:rPr>
      </w:pPr>
      <w:r w:rsidRPr="00772EB8">
        <w:rPr>
          <w:rFonts w:eastAsia="Times New Roman" w:cs="Arial"/>
          <w:szCs w:val="24"/>
        </w:rPr>
        <w:t xml:space="preserve">Edit the </w:t>
      </w:r>
      <w:r w:rsidRPr="00772EB8">
        <w:rPr>
          <w:rFonts w:eastAsia="Times New Roman" w:cs="Arial"/>
          <w:i/>
          <w:szCs w:val="24"/>
        </w:rPr>
        <w:t>Projects</w:t>
      </w:r>
      <w:r w:rsidRPr="00772EB8">
        <w:rPr>
          <w:rFonts w:eastAsia="Times New Roman" w:cs="Arial"/>
          <w:szCs w:val="24"/>
        </w:rPr>
        <w:t xml:space="preserve"> section by checking the box to </w:t>
      </w:r>
      <w:r w:rsidRPr="00772EB8">
        <w:rPr>
          <w:rFonts w:eastAsia="Times New Roman" w:cs="Arial"/>
          <w:i/>
          <w:szCs w:val="24"/>
        </w:rPr>
        <w:t>Use project financial tracking</w:t>
      </w:r>
      <w:r w:rsidRPr="00772EB8">
        <w:rPr>
          <w:rFonts w:eastAsia="Times New Roman" w:cs="Arial"/>
          <w:szCs w:val="24"/>
        </w:rPr>
        <w:t>.</w:t>
      </w:r>
    </w:p>
    <w:p w:rsidR="00772EB8" w:rsidRPr="00772EB8" w:rsidRDefault="00772EB8" w:rsidP="008C37E2">
      <w:pPr>
        <w:pStyle w:val="ListParagraph"/>
        <w:numPr>
          <w:ilvl w:val="0"/>
          <w:numId w:val="29"/>
        </w:numPr>
        <w:spacing w:after="120"/>
        <w:contextualSpacing w:val="0"/>
        <w:rPr>
          <w:rFonts w:eastAsia="Times New Roman" w:cs="Arial"/>
          <w:szCs w:val="24"/>
        </w:rPr>
      </w:pPr>
      <w:r w:rsidRPr="00772EB8">
        <w:rPr>
          <w:rFonts w:eastAsia="Times New Roman" w:cs="Arial"/>
          <w:b/>
          <w:szCs w:val="24"/>
        </w:rPr>
        <w:t>Save</w:t>
      </w:r>
      <w:r w:rsidRPr="00772EB8">
        <w:rPr>
          <w:rFonts w:eastAsia="Times New Roman" w:cs="Arial"/>
          <w:szCs w:val="24"/>
        </w:rPr>
        <w:t xml:space="preserve"> and click </w:t>
      </w:r>
      <w:proofErr w:type="gramStart"/>
      <w:r w:rsidRPr="00772EB8">
        <w:rPr>
          <w:rFonts w:eastAsia="Times New Roman" w:cs="Arial"/>
          <w:b/>
          <w:szCs w:val="24"/>
        </w:rPr>
        <w:t>Done</w:t>
      </w:r>
      <w:proofErr w:type="gramEnd"/>
      <w:r w:rsidRPr="00772EB8">
        <w:rPr>
          <w:rFonts w:eastAsia="Times New Roman" w:cs="Arial"/>
          <w:szCs w:val="24"/>
        </w:rPr>
        <w:t>.</w:t>
      </w:r>
    </w:p>
    <w:p w:rsidR="00904226" w:rsidRDefault="00204C35" w:rsidP="00772EB8">
      <w:pPr>
        <w:rPr>
          <w:noProof/>
          <w:szCs w:val="24"/>
        </w:rPr>
      </w:pPr>
      <w:r>
        <w:rPr>
          <w:noProof/>
          <w:szCs w:val="24"/>
        </w:rPr>
        <w:t xml:space="preserve">Now you will see a new menu option in the left side menu called </w:t>
      </w:r>
      <w:r w:rsidRPr="00904226">
        <w:rPr>
          <w:i/>
          <w:noProof/>
          <w:szCs w:val="24"/>
        </w:rPr>
        <w:t>Projects</w:t>
      </w:r>
      <w:r>
        <w:rPr>
          <w:noProof/>
          <w:szCs w:val="24"/>
        </w:rPr>
        <w:t xml:space="preserve">. </w:t>
      </w:r>
      <w:r w:rsidR="00904226">
        <w:rPr>
          <w:noProof/>
          <w:szCs w:val="24"/>
        </w:rPr>
        <w:t xml:space="preserve"> Click on Projects and set up your grant: </w:t>
      </w:r>
    </w:p>
    <w:p w:rsidR="00204C35" w:rsidRPr="00904226" w:rsidRDefault="00904226" w:rsidP="008C37E2">
      <w:pPr>
        <w:pStyle w:val="ListParagraph"/>
        <w:numPr>
          <w:ilvl w:val="0"/>
          <w:numId w:val="30"/>
        </w:numPr>
        <w:spacing w:after="120"/>
        <w:contextualSpacing w:val="0"/>
        <w:rPr>
          <w:noProof/>
          <w:szCs w:val="24"/>
        </w:rPr>
      </w:pPr>
      <w:r w:rsidRPr="00904226">
        <w:rPr>
          <w:noProof/>
          <w:szCs w:val="24"/>
        </w:rPr>
        <w:t xml:space="preserve">Click to </w:t>
      </w:r>
      <w:r w:rsidRPr="00904226">
        <w:rPr>
          <w:b/>
          <w:noProof/>
          <w:szCs w:val="24"/>
        </w:rPr>
        <w:t>Add</w:t>
      </w:r>
      <w:r w:rsidR="00885F3F">
        <w:rPr>
          <w:noProof/>
          <w:szCs w:val="24"/>
        </w:rPr>
        <w:t xml:space="preserve"> a project (or </w:t>
      </w:r>
      <w:r w:rsidR="00885F3F" w:rsidRPr="00885F3F">
        <w:rPr>
          <w:b/>
          <w:noProof/>
          <w:szCs w:val="24"/>
        </w:rPr>
        <w:t>New project</w:t>
      </w:r>
      <w:r w:rsidR="00885F3F">
        <w:rPr>
          <w:noProof/>
          <w:szCs w:val="24"/>
        </w:rPr>
        <w:t xml:space="preserve"> if you have previously used Projects.)</w:t>
      </w:r>
    </w:p>
    <w:p w:rsidR="00D53B1C" w:rsidRDefault="00904226" w:rsidP="008C37E2">
      <w:pPr>
        <w:pStyle w:val="ListParagraph"/>
        <w:numPr>
          <w:ilvl w:val="0"/>
          <w:numId w:val="30"/>
        </w:numPr>
        <w:spacing w:after="120"/>
        <w:contextualSpacing w:val="0"/>
        <w:rPr>
          <w:noProof/>
          <w:szCs w:val="24"/>
        </w:rPr>
      </w:pPr>
      <w:r w:rsidRPr="00904226">
        <w:rPr>
          <w:noProof/>
          <w:szCs w:val="24"/>
        </w:rPr>
        <w:t xml:space="preserve">In the </w:t>
      </w:r>
      <w:r w:rsidRPr="00904226">
        <w:rPr>
          <w:i/>
          <w:noProof/>
          <w:szCs w:val="24"/>
        </w:rPr>
        <w:t>Project</w:t>
      </w:r>
      <w:r w:rsidRPr="00904226">
        <w:rPr>
          <w:noProof/>
          <w:szCs w:val="24"/>
        </w:rPr>
        <w:t xml:space="preserve"> name field, e</w:t>
      </w:r>
      <w:r w:rsidR="00D53B1C" w:rsidRPr="00904226">
        <w:rPr>
          <w:noProof/>
          <w:szCs w:val="24"/>
        </w:rPr>
        <w:t>nter a name for th</w:t>
      </w:r>
      <w:r w:rsidRPr="00904226">
        <w:rPr>
          <w:noProof/>
          <w:szCs w:val="24"/>
        </w:rPr>
        <w:t>e</w:t>
      </w:r>
      <w:r w:rsidR="00D53B1C" w:rsidRPr="00904226">
        <w:rPr>
          <w:noProof/>
          <w:szCs w:val="24"/>
        </w:rPr>
        <w:t xml:space="preserve"> grant</w:t>
      </w:r>
      <w:r w:rsidRPr="00904226">
        <w:rPr>
          <w:noProof/>
          <w:szCs w:val="24"/>
        </w:rPr>
        <w:t xml:space="preserve"> awarded</w:t>
      </w:r>
      <w:r w:rsidR="00D53B1C" w:rsidRPr="00904226">
        <w:rPr>
          <w:noProof/>
          <w:szCs w:val="24"/>
        </w:rPr>
        <w:t xml:space="preserve"> such as “</w:t>
      </w:r>
      <w:r w:rsidRPr="00904226">
        <w:rPr>
          <w:noProof/>
          <w:szCs w:val="24"/>
        </w:rPr>
        <w:t>ABC</w:t>
      </w:r>
      <w:r w:rsidR="00D53B1C" w:rsidRPr="00904226">
        <w:rPr>
          <w:noProof/>
          <w:szCs w:val="24"/>
        </w:rPr>
        <w:t xml:space="preserve"> Fnd Grant 201</w:t>
      </w:r>
      <w:r w:rsidRPr="00904226">
        <w:rPr>
          <w:noProof/>
          <w:szCs w:val="24"/>
        </w:rPr>
        <w:t>8</w:t>
      </w:r>
      <w:r w:rsidR="00D53B1C" w:rsidRPr="00904226">
        <w:rPr>
          <w:noProof/>
          <w:szCs w:val="24"/>
        </w:rPr>
        <w:t>.”  Putting the year in the job name is a good idea to differentiate this grant from grants you may receive in future years.  Or the donor may assign a grant number you can use.</w:t>
      </w:r>
    </w:p>
    <w:p w:rsidR="00904226" w:rsidRDefault="00904226" w:rsidP="008C37E2">
      <w:pPr>
        <w:pStyle w:val="ListParagraph"/>
        <w:numPr>
          <w:ilvl w:val="0"/>
          <w:numId w:val="30"/>
        </w:numPr>
        <w:spacing w:after="120"/>
        <w:contextualSpacing w:val="0"/>
        <w:rPr>
          <w:noProof/>
          <w:szCs w:val="24"/>
        </w:rPr>
      </w:pPr>
      <w:r>
        <w:rPr>
          <w:noProof/>
          <w:szCs w:val="24"/>
        </w:rPr>
        <w:t xml:space="preserve">Select the </w:t>
      </w:r>
      <w:r w:rsidRPr="00904226">
        <w:rPr>
          <w:i/>
          <w:noProof/>
          <w:szCs w:val="24"/>
        </w:rPr>
        <w:t>Customer</w:t>
      </w:r>
      <w:r>
        <w:rPr>
          <w:noProof/>
          <w:szCs w:val="24"/>
        </w:rPr>
        <w:t xml:space="preserve"> name you set up previously in the Customer Center (the foundation name or other donor name).</w:t>
      </w:r>
    </w:p>
    <w:p w:rsidR="00904226" w:rsidRDefault="00904226" w:rsidP="008C37E2">
      <w:pPr>
        <w:pStyle w:val="ListParagraph"/>
        <w:numPr>
          <w:ilvl w:val="0"/>
          <w:numId w:val="30"/>
        </w:numPr>
        <w:spacing w:after="120"/>
        <w:contextualSpacing w:val="0"/>
        <w:rPr>
          <w:noProof/>
          <w:szCs w:val="24"/>
        </w:rPr>
      </w:pPr>
      <w:r>
        <w:rPr>
          <w:noProof/>
          <w:szCs w:val="24"/>
        </w:rPr>
        <w:t xml:space="preserve">Add </w:t>
      </w:r>
      <w:r w:rsidRPr="00904226">
        <w:rPr>
          <w:i/>
          <w:noProof/>
          <w:szCs w:val="24"/>
        </w:rPr>
        <w:t>Notes</w:t>
      </w:r>
      <w:r>
        <w:rPr>
          <w:noProof/>
          <w:szCs w:val="24"/>
        </w:rPr>
        <w:t xml:space="preserve"> about the restricted purpose of the grant, the start and end dates of the grant, or any other notes about how the grant should be spent.</w:t>
      </w:r>
    </w:p>
    <w:p w:rsidR="00904226" w:rsidRPr="00904226" w:rsidRDefault="00904226" w:rsidP="008C37E2">
      <w:pPr>
        <w:pStyle w:val="ListParagraph"/>
        <w:numPr>
          <w:ilvl w:val="0"/>
          <w:numId w:val="30"/>
        </w:numPr>
        <w:spacing w:after="120"/>
        <w:contextualSpacing w:val="0"/>
        <w:rPr>
          <w:noProof/>
          <w:szCs w:val="24"/>
        </w:rPr>
      </w:pPr>
      <w:r w:rsidRPr="00904226">
        <w:rPr>
          <w:b/>
          <w:noProof/>
          <w:szCs w:val="24"/>
        </w:rPr>
        <w:t>Save</w:t>
      </w:r>
      <w:r>
        <w:rPr>
          <w:noProof/>
          <w:szCs w:val="24"/>
        </w:rPr>
        <w:t>.</w:t>
      </w:r>
    </w:p>
    <w:p w:rsidR="0072078F" w:rsidRDefault="00F15FB8" w:rsidP="00F15FB8">
      <w:pPr>
        <w:spacing w:after="120"/>
        <w:rPr>
          <w:noProof/>
          <w:szCs w:val="24"/>
        </w:rPr>
      </w:pPr>
      <w:r>
        <w:rPr>
          <w:noProof/>
          <w:szCs w:val="24"/>
        </w:rPr>
        <w:t xml:space="preserve">Now you </w:t>
      </w:r>
      <w:r w:rsidR="000D6D0D">
        <w:rPr>
          <w:noProof/>
          <w:szCs w:val="24"/>
        </w:rPr>
        <w:t xml:space="preserve">are ready to </w:t>
      </w:r>
      <w:r>
        <w:rPr>
          <w:noProof/>
          <w:szCs w:val="24"/>
        </w:rPr>
        <w:t>enter the grant</w:t>
      </w:r>
      <w:r w:rsidR="00904226">
        <w:rPr>
          <w:noProof/>
          <w:szCs w:val="24"/>
        </w:rPr>
        <w:t xml:space="preserve"> </w:t>
      </w:r>
      <w:r w:rsidR="000267CE">
        <w:rPr>
          <w:noProof/>
          <w:szCs w:val="24"/>
        </w:rPr>
        <w:t>income</w:t>
      </w:r>
      <w:r>
        <w:rPr>
          <w:noProof/>
          <w:szCs w:val="24"/>
        </w:rPr>
        <w:t>.</w:t>
      </w:r>
      <w:r w:rsidR="0072078F">
        <w:rPr>
          <w:noProof/>
          <w:szCs w:val="24"/>
        </w:rPr>
        <w:t xml:space="preserve"> The instructions vary based on how the grant is structured</w:t>
      </w:r>
      <w:r w:rsidR="002C1D78">
        <w:rPr>
          <w:noProof/>
          <w:szCs w:val="24"/>
        </w:rPr>
        <w:t xml:space="preserve">. Note in all cases use </w:t>
      </w:r>
      <w:r w:rsidR="002C1D78" w:rsidRPr="0072078F">
        <w:rPr>
          <w:noProof/>
          <w:szCs w:val="24"/>
        </w:rPr>
        <w:t xml:space="preserve">the specific </w:t>
      </w:r>
      <w:r w:rsidR="002C1D78">
        <w:rPr>
          <w:noProof/>
          <w:szCs w:val="24"/>
        </w:rPr>
        <w:t>project</w:t>
      </w:r>
      <w:r w:rsidR="002C1D78" w:rsidRPr="0072078F">
        <w:rPr>
          <w:noProof/>
          <w:szCs w:val="24"/>
        </w:rPr>
        <w:t xml:space="preserve"> name for the Customer and select a class that corresponds to the restricted purpose of the grant (often a specific program)</w:t>
      </w:r>
      <w:r w:rsidR="002C1D78">
        <w:rPr>
          <w:noProof/>
          <w:szCs w:val="24"/>
        </w:rPr>
        <w:t>, if any. If not restricted, the grant can be coded to the Fundraising class.</w:t>
      </w:r>
    </w:p>
    <w:p w:rsidR="002C1D78" w:rsidRDefault="0072078F" w:rsidP="002C1D78">
      <w:pPr>
        <w:pStyle w:val="ListParagraph"/>
        <w:numPr>
          <w:ilvl w:val="0"/>
          <w:numId w:val="41"/>
        </w:numPr>
        <w:spacing w:after="120"/>
        <w:contextualSpacing w:val="0"/>
        <w:rPr>
          <w:szCs w:val="24"/>
        </w:rPr>
      </w:pPr>
      <w:r w:rsidRPr="002C1D78">
        <w:rPr>
          <w:b/>
          <w:noProof/>
          <w:szCs w:val="24"/>
        </w:rPr>
        <w:t>Grant paid up front in full</w:t>
      </w:r>
      <w:r w:rsidRPr="002C1D78">
        <w:rPr>
          <w:szCs w:val="24"/>
        </w:rPr>
        <w:t xml:space="preserve"> –</w:t>
      </w:r>
      <w:r w:rsidRPr="002C1D78">
        <w:rPr>
          <w:noProof/>
          <w:szCs w:val="24"/>
        </w:rPr>
        <w:t xml:space="preserve"> </w:t>
      </w:r>
      <w:r w:rsidR="00F15FB8" w:rsidRPr="002C1D78">
        <w:rPr>
          <w:noProof/>
          <w:szCs w:val="24"/>
        </w:rPr>
        <w:t xml:space="preserve">If </w:t>
      </w:r>
      <w:r w:rsidRPr="002C1D78">
        <w:rPr>
          <w:noProof/>
          <w:szCs w:val="24"/>
        </w:rPr>
        <w:t>you received the grant in full,</w:t>
      </w:r>
      <w:r w:rsidR="00F15FB8" w:rsidRPr="002C1D78">
        <w:rPr>
          <w:noProof/>
          <w:szCs w:val="24"/>
        </w:rPr>
        <w:t xml:space="preserve"> follow the instructions </w:t>
      </w:r>
      <w:r w:rsidR="00295251" w:rsidRPr="002C1D78">
        <w:rPr>
          <w:noProof/>
          <w:szCs w:val="24"/>
        </w:rPr>
        <w:t>under</w:t>
      </w:r>
      <w:r w:rsidR="00F15FB8" w:rsidRPr="002C1D78">
        <w:rPr>
          <w:noProof/>
          <w:szCs w:val="24"/>
        </w:rPr>
        <w:t xml:space="preserve"> </w:t>
      </w:r>
      <w:r w:rsidR="00304DB9" w:rsidRPr="002C1D78">
        <w:rPr>
          <w:i/>
          <w:noProof/>
          <w:szCs w:val="24"/>
        </w:rPr>
        <w:t>Unrestricted Co</w:t>
      </w:r>
      <w:r w:rsidR="00F15FB8" w:rsidRPr="002C1D78">
        <w:rPr>
          <w:i/>
          <w:noProof/>
          <w:szCs w:val="24"/>
        </w:rPr>
        <w:t>ntribution</w:t>
      </w:r>
      <w:r w:rsidR="00F15FB8" w:rsidRPr="002C1D78">
        <w:rPr>
          <w:noProof/>
          <w:szCs w:val="24"/>
        </w:rPr>
        <w:t xml:space="preserve"> above</w:t>
      </w:r>
      <w:r w:rsidRPr="002C1D78">
        <w:rPr>
          <w:noProof/>
          <w:szCs w:val="24"/>
        </w:rPr>
        <w:t xml:space="preserve"> to record </w:t>
      </w:r>
      <w:r w:rsidR="002C1D78">
        <w:rPr>
          <w:noProof/>
          <w:szCs w:val="24"/>
        </w:rPr>
        <w:t>the grant using a sales receipt.</w:t>
      </w:r>
    </w:p>
    <w:p w:rsidR="00F15FB8" w:rsidRPr="002C1D78" w:rsidRDefault="0072078F" w:rsidP="002C1D78">
      <w:pPr>
        <w:pStyle w:val="ListParagraph"/>
        <w:numPr>
          <w:ilvl w:val="0"/>
          <w:numId w:val="41"/>
        </w:numPr>
        <w:spacing w:after="120"/>
        <w:contextualSpacing w:val="0"/>
        <w:rPr>
          <w:szCs w:val="24"/>
        </w:rPr>
      </w:pPr>
      <w:r w:rsidRPr="002C1D78">
        <w:rPr>
          <w:b/>
          <w:noProof/>
          <w:szCs w:val="24"/>
        </w:rPr>
        <w:t>Grant paid in installments</w:t>
      </w:r>
      <w:r w:rsidRPr="002C1D78">
        <w:rPr>
          <w:szCs w:val="24"/>
        </w:rPr>
        <w:t xml:space="preserve"> –</w:t>
      </w:r>
      <w:r w:rsidRPr="002C1D78">
        <w:rPr>
          <w:noProof/>
          <w:szCs w:val="24"/>
        </w:rPr>
        <w:t xml:space="preserve"> </w:t>
      </w:r>
      <w:r w:rsidR="00F15FB8" w:rsidRPr="002C1D78">
        <w:rPr>
          <w:noProof/>
          <w:szCs w:val="24"/>
        </w:rPr>
        <w:t>If</w:t>
      </w:r>
      <w:r w:rsidR="000D6D0D" w:rsidRPr="002C1D78">
        <w:rPr>
          <w:noProof/>
          <w:szCs w:val="24"/>
        </w:rPr>
        <w:t xml:space="preserve"> </w:t>
      </w:r>
      <w:r w:rsidRPr="002C1D78">
        <w:rPr>
          <w:noProof/>
          <w:szCs w:val="24"/>
        </w:rPr>
        <w:t>the grant will be paid in future installments</w:t>
      </w:r>
      <w:r w:rsidR="00F15FB8" w:rsidRPr="002C1D78">
        <w:rPr>
          <w:noProof/>
          <w:szCs w:val="24"/>
        </w:rPr>
        <w:t xml:space="preserve">, </w:t>
      </w:r>
      <w:r w:rsidR="000D6D0D" w:rsidRPr="002C1D78">
        <w:rPr>
          <w:noProof/>
          <w:szCs w:val="24"/>
        </w:rPr>
        <w:t xml:space="preserve">follow the instructions </w:t>
      </w:r>
      <w:r w:rsidR="00295251" w:rsidRPr="002C1D78">
        <w:rPr>
          <w:noProof/>
          <w:szCs w:val="24"/>
        </w:rPr>
        <w:t>under</w:t>
      </w:r>
      <w:r w:rsidR="000D6D0D" w:rsidRPr="002C1D78">
        <w:rPr>
          <w:noProof/>
          <w:szCs w:val="24"/>
        </w:rPr>
        <w:t xml:space="preserve"> </w:t>
      </w:r>
      <w:r w:rsidR="00295251" w:rsidRPr="002C1D78">
        <w:rPr>
          <w:i/>
          <w:noProof/>
          <w:szCs w:val="24"/>
        </w:rPr>
        <w:t>Unrestricted Pledge</w:t>
      </w:r>
      <w:r w:rsidR="000D6D0D" w:rsidRPr="002C1D78">
        <w:rPr>
          <w:noProof/>
          <w:szCs w:val="24"/>
        </w:rPr>
        <w:t xml:space="preserve"> </w:t>
      </w:r>
      <w:r w:rsidRPr="002C1D78">
        <w:rPr>
          <w:noProof/>
          <w:szCs w:val="24"/>
        </w:rPr>
        <w:t>to record the gr</w:t>
      </w:r>
      <w:r w:rsidR="002C1D78">
        <w:rPr>
          <w:noProof/>
          <w:szCs w:val="24"/>
        </w:rPr>
        <w:t xml:space="preserve">ant using an invoice. </w:t>
      </w:r>
      <w:r w:rsidR="000D6D0D" w:rsidRPr="002C1D78">
        <w:rPr>
          <w:szCs w:val="24"/>
        </w:rPr>
        <w:t>You can use one invoice for the entire grant</w:t>
      </w:r>
      <w:r w:rsidR="002C1D78">
        <w:rPr>
          <w:szCs w:val="24"/>
        </w:rPr>
        <w:t xml:space="preserve"> or </w:t>
      </w:r>
      <w:r w:rsidR="000D6D0D" w:rsidRPr="002C1D78">
        <w:rPr>
          <w:szCs w:val="24"/>
        </w:rPr>
        <w:t xml:space="preserve">you </w:t>
      </w:r>
      <w:r w:rsidR="002C1D78">
        <w:rPr>
          <w:szCs w:val="24"/>
        </w:rPr>
        <w:t>can</w:t>
      </w:r>
      <w:r w:rsidR="000D6D0D" w:rsidRPr="002C1D78">
        <w:rPr>
          <w:szCs w:val="24"/>
        </w:rPr>
        <w:t xml:space="preserve"> set up a separate inv</w:t>
      </w:r>
      <w:r w:rsidR="002C1D78">
        <w:rPr>
          <w:szCs w:val="24"/>
        </w:rPr>
        <w:t>oice for each payment</w:t>
      </w:r>
      <w:r w:rsidR="000D6D0D" w:rsidRPr="002C1D78">
        <w:rPr>
          <w:szCs w:val="24"/>
        </w:rPr>
        <w:t>.</w:t>
      </w:r>
    </w:p>
    <w:p w:rsidR="0072078F" w:rsidRPr="0072078F" w:rsidRDefault="0072078F" w:rsidP="002C1D78">
      <w:pPr>
        <w:pStyle w:val="ListParagraph"/>
        <w:numPr>
          <w:ilvl w:val="0"/>
          <w:numId w:val="41"/>
        </w:numPr>
        <w:spacing w:after="120"/>
        <w:contextualSpacing w:val="0"/>
        <w:rPr>
          <w:noProof/>
          <w:szCs w:val="24"/>
        </w:rPr>
      </w:pPr>
      <w:r w:rsidRPr="00B2001F">
        <w:rPr>
          <w:b/>
          <w:szCs w:val="24"/>
        </w:rPr>
        <w:t>Reimbursement grant</w:t>
      </w:r>
      <w:r w:rsidRPr="0072078F">
        <w:rPr>
          <w:szCs w:val="24"/>
        </w:rPr>
        <w:t xml:space="preserve"> – If your grant will only pay after you have incurred eligible expenses, do not record the grant</w:t>
      </w:r>
      <w:r>
        <w:rPr>
          <w:szCs w:val="24"/>
        </w:rPr>
        <w:t xml:space="preserve"> </w:t>
      </w:r>
      <w:r w:rsidRPr="0072078F">
        <w:rPr>
          <w:szCs w:val="24"/>
        </w:rPr>
        <w:t xml:space="preserve">up front. </w:t>
      </w:r>
      <w:r>
        <w:rPr>
          <w:noProof/>
          <w:szCs w:val="24"/>
        </w:rPr>
        <w:t>F</w:t>
      </w:r>
      <w:r w:rsidRPr="0072078F">
        <w:rPr>
          <w:noProof/>
          <w:szCs w:val="24"/>
        </w:rPr>
        <w:t xml:space="preserve">ollow the instructions under </w:t>
      </w:r>
      <w:r w:rsidRPr="0072078F">
        <w:rPr>
          <w:i/>
          <w:noProof/>
          <w:szCs w:val="24"/>
        </w:rPr>
        <w:t>Unrestricted Pledge</w:t>
      </w:r>
      <w:r w:rsidRPr="0072078F">
        <w:rPr>
          <w:noProof/>
          <w:szCs w:val="24"/>
        </w:rPr>
        <w:t xml:space="preserve"> </w:t>
      </w:r>
      <w:r>
        <w:rPr>
          <w:noProof/>
          <w:szCs w:val="24"/>
        </w:rPr>
        <w:t>to create invoices for reimbursement</w:t>
      </w:r>
      <w:r w:rsidR="002C1D78">
        <w:rPr>
          <w:noProof/>
          <w:szCs w:val="24"/>
        </w:rPr>
        <w:t xml:space="preserve"> which will </w:t>
      </w:r>
      <w:r>
        <w:rPr>
          <w:noProof/>
          <w:szCs w:val="24"/>
        </w:rPr>
        <w:t xml:space="preserve">record the grant income.  </w:t>
      </w:r>
    </w:p>
    <w:p w:rsidR="00904226" w:rsidRDefault="00904226" w:rsidP="00BE7542">
      <w:pPr>
        <w:spacing w:line="240" w:lineRule="auto"/>
        <w:rPr>
          <w:rFonts w:eastAsia="Times New Roman" w:cs="Arial"/>
          <w:szCs w:val="24"/>
        </w:rPr>
      </w:pPr>
      <w:r>
        <w:rPr>
          <w:rFonts w:eastAsia="Times New Roman" w:cs="Arial"/>
          <w:szCs w:val="24"/>
        </w:rPr>
        <w:lastRenderedPageBreak/>
        <w:t xml:space="preserve">You can access reports about the income and expenses of this grant by clicking on the Project name within the </w:t>
      </w:r>
      <w:r w:rsidRPr="00904226">
        <w:rPr>
          <w:rFonts w:eastAsia="Times New Roman" w:cs="Arial"/>
          <w:i/>
          <w:szCs w:val="24"/>
        </w:rPr>
        <w:t>Project</w:t>
      </w:r>
      <w:r>
        <w:rPr>
          <w:rFonts w:eastAsia="Times New Roman" w:cs="Arial"/>
          <w:szCs w:val="24"/>
        </w:rPr>
        <w:t xml:space="preserve"> area and clicking to open the </w:t>
      </w:r>
      <w:r w:rsidRPr="00904226">
        <w:rPr>
          <w:rFonts w:eastAsia="Times New Roman" w:cs="Arial"/>
          <w:b/>
          <w:szCs w:val="24"/>
        </w:rPr>
        <w:t>Project Profitability</w:t>
      </w:r>
      <w:r>
        <w:rPr>
          <w:rFonts w:eastAsia="Times New Roman" w:cs="Arial"/>
          <w:szCs w:val="24"/>
        </w:rPr>
        <w:t xml:space="preserve"> report.</w:t>
      </w:r>
    </w:p>
    <w:p w:rsidR="00BE7542" w:rsidRDefault="00904226" w:rsidP="00BE7542">
      <w:pPr>
        <w:spacing w:line="240" w:lineRule="auto"/>
        <w:rPr>
          <w:rFonts w:eastAsia="Times New Roman" w:cs="Arial"/>
          <w:szCs w:val="24"/>
        </w:rPr>
      </w:pPr>
      <w:r>
        <w:rPr>
          <w:rFonts w:eastAsia="Times New Roman" w:cs="Arial"/>
          <w:szCs w:val="24"/>
        </w:rPr>
        <w:t xml:space="preserve">When the project is completed, you can click on the </w:t>
      </w:r>
      <w:r w:rsidRPr="00904226">
        <w:rPr>
          <w:rFonts w:eastAsia="Times New Roman" w:cs="Arial"/>
          <w:i/>
          <w:szCs w:val="24"/>
        </w:rPr>
        <w:t>Project</w:t>
      </w:r>
      <w:r>
        <w:rPr>
          <w:rFonts w:eastAsia="Times New Roman" w:cs="Arial"/>
          <w:szCs w:val="24"/>
        </w:rPr>
        <w:t xml:space="preserve"> name to open it and click to change the status from </w:t>
      </w:r>
      <w:proofErr w:type="gramStart"/>
      <w:r w:rsidRPr="00904226">
        <w:rPr>
          <w:rFonts w:eastAsia="Times New Roman" w:cs="Arial"/>
          <w:i/>
          <w:szCs w:val="24"/>
        </w:rPr>
        <w:t>In</w:t>
      </w:r>
      <w:proofErr w:type="gramEnd"/>
      <w:r w:rsidRPr="00904226">
        <w:rPr>
          <w:rFonts w:eastAsia="Times New Roman" w:cs="Arial"/>
          <w:i/>
          <w:szCs w:val="24"/>
        </w:rPr>
        <w:t xml:space="preserve"> progress</w:t>
      </w:r>
      <w:r>
        <w:rPr>
          <w:rFonts w:eastAsia="Times New Roman" w:cs="Arial"/>
          <w:szCs w:val="24"/>
        </w:rPr>
        <w:t xml:space="preserve"> to </w:t>
      </w:r>
      <w:r w:rsidRPr="00904226">
        <w:rPr>
          <w:rFonts w:eastAsia="Times New Roman" w:cs="Arial"/>
          <w:i/>
          <w:szCs w:val="24"/>
        </w:rPr>
        <w:t>Completed</w:t>
      </w:r>
      <w:r>
        <w:rPr>
          <w:rFonts w:eastAsia="Times New Roman" w:cs="Arial"/>
          <w:szCs w:val="24"/>
        </w:rPr>
        <w:t xml:space="preserve"> (next to the </w:t>
      </w:r>
      <w:r w:rsidRPr="00904226">
        <w:rPr>
          <w:rFonts w:eastAsia="Times New Roman" w:cs="Arial"/>
          <w:i/>
          <w:szCs w:val="24"/>
        </w:rPr>
        <w:t>Project</w:t>
      </w:r>
      <w:r>
        <w:rPr>
          <w:rFonts w:eastAsia="Times New Roman" w:cs="Arial"/>
          <w:szCs w:val="24"/>
        </w:rPr>
        <w:t xml:space="preserve"> name). </w:t>
      </w:r>
      <w:r w:rsidR="00BE7542" w:rsidRPr="001742D2">
        <w:rPr>
          <w:rFonts w:eastAsia="Times New Roman" w:cs="Arial"/>
          <w:szCs w:val="24"/>
        </w:rPr>
        <w:t xml:space="preserve">  </w:t>
      </w:r>
    </w:p>
    <w:p w:rsidR="000D6D0D" w:rsidRDefault="000D6D0D" w:rsidP="000D6D0D">
      <w:pPr>
        <w:spacing w:after="120"/>
        <w:rPr>
          <w:rFonts w:eastAsia="Times New Roman" w:cs="Arial"/>
          <w:szCs w:val="24"/>
        </w:rPr>
      </w:pPr>
      <w:r>
        <w:rPr>
          <w:rFonts w:eastAsia="Times New Roman" w:cs="Arial"/>
          <w:szCs w:val="24"/>
        </w:rPr>
        <w:t xml:space="preserve">See also the section </w:t>
      </w:r>
      <w:r w:rsidR="000763D4">
        <w:rPr>
          <w:rFonts w:eastAsia="Times New Roman" w:cs="Arial"/>
          <w:szCs w:val="24"/>
        </w:rPr>
        <w:t>“</w:t>
      </w:r>
      <w:r w:rsidRPr="000763D4">
        <w:rPr>
          <w:rFonts w:eastAsia="Times New Roman" w:cs="Arial"/>
          <w:szCs w:val="24"/>
        </w:rPr>
        <w:t>Tracking Expenditures from Restricted Grants</w:t>
      </w:r>
      <w:r>
        <w:rPr>
          <w:rFonts w:eastAsia="Times New Roman" w:cs="Arial"/>
          <w:szCs w:val="24"/>
        </w:rPr>
        <w:t>.</w:t>
      </w:r>
      <w:r w:rsidR="000763D4">
        <w:rPr>
          <w:rFonts w:eastAsia="Times New Roman" w:cs="Arial"/>
          <w:szCs w:val="24"/>
        </w:rPr>
        <w:t>”</w:t>
      </w:r>
    </w:p>
    <w:p w:rsidR="00E07AFC" w:rsidRPr="00476342" w:rsidRDefault="00E07AFC" w:rsidP="00E07AFC">
      <w:pPr>
        <w:pStyle w:val="Heading2"/>
        <w:rPr>
          <w:rFonts w:eastAsia="Times New Roman"/>
        </w:rPr>
      </w:pPr>
      <w:bookmarkStart w:id="42" w:name="_Toc521915649"/>
      <w:r>
        <w:rPr>
          <w:rFonts w:eastAsia="Times New Roman"/>
        </w:rPr>
        <w:t>Restricted Contributions Other Than Grants</w:t>
      </w:r>
      <w:bookmarkEnd w:id="42"/>
    </w:p>
    <w:p w:rsidR="00E07AFC" w:rsidRDefault="00E07AFC" w:rsidP="00E07AFC">
      <w:pPr>
        <w:spacing w:line="240" w:lineRule="auto"/>
        <w:rPr>
          <w:szCs w:val="24"/>
        </w:rPr>
      </w:pPr>
      <w:r>
        <w:rPr>
          <w:szCs w:val="24"/>
        </w:rPr>
        <w:t>To record a restricted contribution</w:t>
      </w:r>
      <w:r w:rsidR="002B5D5B">
        <w:rPr>
          <w:szCs w:val="24"/>
        </w:rPr>
        <w:t xml:space="preserve"> other than a grant</w:t>
      </w:r>
      <w:r>
        <w:rPr>
          <w:szCs w:val="24"/>
        </w:rPr>
        <w:t xml:space="preserve">, you can use the technique above for restricted grants if the gift is significant.   In actuality, there is no difference between a </w:t>
      </w:r>
      <w:proofErr w:type="gramStart"/>
      <w:r>
        <w:rPr>
          <w:szCs w:val="24"/>
        </w:rPr>
        <w:t>gift</w:t>
      </w:r>
      <w:proofErr w:type="gramEnd"/>
      <w:r>
        <w:rPr>
          <w:szCs w:val="24"/>
        </w:rPr>
        <w:t>, contribution or grant other than grants</w:t>
      </w:r>
      <w:r w:rsidR="00B0784A">
        <w:rPr>
          <w:szCs w:val="24"/>
        </w:rPr>
        <w:t xml:space="preserve"> are usually larger than your average gift and </w:t>
      </w:r>
      <w:r>
        <w:rPr>
          <w:szCs w:val="24"/>
        </w:rPr>
        <w:t>come with reporting requirement</w:t>
      </w:r>
      <w:r w:rsidR="002B5D5B">
        <w:rPr>
          <w:szCs w:val="24"/>
        </w:rPr>
        <w:t>s</w:t>
      </w:r>
      <w:r>
        <w:rPr>
          <w:szCs w:val="24"/>
        </w:rPr>
        <w:t xml:space="preserve">. For small restricted contributions, especially those you know you will spend before the end of the current year, use the steps above for recording an unrestricted contribution except use the class that correlates to the restriction.     </w:t>
      </w:r>
    </w:p>
    <w:p w:rsidR="00E07AFC" w:rsidRDefault="00E07AFC" w:rsidP="00E07AFC">
      <w:pPr>
        <w:spacing w:line="240" w:lineRule="auto"/>
        <w:rPr>
          <w:szCs w:val="24"/>
        </w:rPr>
      </w:pPr>
      <w:r>
        <w:rPr>
          <w:szCs w:val="24"/>
        </w:rPr>
        <w:t xml:space="preserve">In the Profit &amp; Loss </w:t>
      </w:r>
      <w:r w:rsidR="00F15FB8">
        <w:rPr>
          <w:szCs w:val="24"/>
        </w:rPr>
        <w:t xml:space="preserve">by Class report if the </w:t>
      </w:r>
      <w:proofErr w:type="gramStart"/>
      <w:r w:rsidR="00F15FB8">
        <w:rPr>
          <w:szCs w:val="24"/>
        </w:rPr>
        <w:t>class</w:t>
      </w:r>
      <w:proofErr w:type="gramEnd"/>
      <w:r w:rsidR="00F15FB8">
        <w:rPr>
          <w:szCs w:val="24"/>
        </w:rPr>
        <w:t xml:space="preserve"> revenues are less than the class expenses then you know you have spent all of the restricted funds.</w:t>
      </w:r>
    </w:p>
    <w:p w:rsidR="00F15FB8" w:rsidRDefault="00F15FB8" w:rsidP="00E07AFC">
      <w:pPr>
        <w:spacing w:line="240" w:lineRule="auto"/>
        <w:rPr>
          <w:rFonts w:eastAsia="Times New Roman" w:cs="Arial"/>
          <w:szCs w:val="24"/>
        </w:rPr>
      </w:pPr>
      <w:r>
        <w:rPr>
          <w:szCs w:val="24"/>
        </w:rPr>
        <w:t>If the restricted contribution is for more than one class, contact Care Accounting Services for guidance on how to best record</w:t>
      </w:r>
      <w:r w:rsidR="00B0784A">
        <w:rPr>
          <w:szCs w:val="24"/>
        </w:rPr>
        <w:t xml:space="preserve"> and track the use of the gift</w:t>
      </w:r>
      <w:r>
        <w:rPr>
          <w:szCs w:val="24"/>
        </w:rPr>
        <w:t>.</w:t>
      </w:r>
    </w:p>
    <w:p w:rsidR="00E07AFC" w:rsidRPr="001742D2" w:rsidRDefault="00E07AFC" w:rsidP="00BE7542">
      <w:pPr>
        <w:spacing w:line="240" w:lineRule="auto"/>
        <w:rPr>
          <w:rFonts w:eastAsia="Times New Roman" w:cs="Arial"/>
          <w:szCs w:val="24"/>
        </w:rPr>
      </w:pPr>
    </w:p>
    <w:p w:rsidR="00CE4C92" w:rsidRPr="001742D2" w:rsidRDefault="00CE4C92" w:rsidP="00CE4C92">
      <w:pPr>
        <w:pStyle w:val="Heading2"/>
        <w:rPr>
          <w:rFonts w:eastAsia="Times New Roman"/>
        </w:rPr>
      </w:pPr>
      <w:bookmarkStart w:id="43" w:name="_Toc521915650"/>
      <w:r w:rsidRPr="001742D2">
        <w:rPr>
          <w:rFonts w:eastAsia="Times New Roman"/>
        </w:rPr>
        <w:t>United Way</w:t>
      </w:r>
      <w:r w:rsidR="00621F30">
        <w:rPr>
          <w:rFonts w:eastAsia="Times New Roman"/>
        </w:rPr>
        <w:t xml:space="preserve"> Grants and Workplace Giving</w:t>
      </w:r>
      <w:bookmarkEnd w:id="43"/>
    </w:p>
    <w:p w:rsidR="00CE4C92" w:rsidRPr="001742D2" w:rsidRDefault="00CE4C92" w:rsidP="008C37E2">
      <w:pPr>
        <w:pStyle w:val="ListParagraph"/>
        <w:numPr>
          <w:ilvl w:val="0"/>
          <w:numId w:val="3"/>
        </w:numPr>
        <w:spacing w:after="120" w:line="240" w:lineRule="auto"/>
        <w:contextualSpacing w:val="0"/>
        <w:rPr>
          <w:rFonts w:eastAsia="Times New Roman" w:cs="Arial"/>
          <w:szCs w:val="24"/>
        </w:rPr>
      </w:pPr>
      <w:r w:rsidRPr="001742D2">
        <w:rPr>
          <w:rFonts w:eastAsia="Times New Roman" w:cs="Arial"/>
          <w:b/>
          <w:szCs w:val="24"/>
        </w:rPr>
        <w:t>Annual Funding</w:t>
      </w:r>
      <w:r w:rsidRPr="001742D2">
        <w:rPr>
          <w:rFonts w:eastAsia="Times New Roman" w:cs="Arial"/>
          <w:szCs w:val="24"/>
        </w:rPr>
        <w:t xml:space="preserve"> </w:t>
      </w:r>
      <w:r w:rsidR="000D6DEA" w:rsidRPr="000D6DEA">
        <w:rPr>
          <w:rFonts w:eastAsia="Times New Roman" w:cs="Arial"/>
          <w:b/>
          <w:szCs w:val="24"/>
        </w:rPr>
        <w:t>Commitment</w:t>
      </w:r>
      <w:r w:rsidRPr="001742D2">
        <w:rPr>
          <w:rFonts w:eastAsia="Times New Roman" w:cs="Arial"/>
          <w:szCs w:val="24"/>
        </w:rPr>
        <w:t xml:space="preserve">– Set up one invoice dated July 1 for the entire funding commitment per the letter received for the 7/1 – 6/30 funding cycle using the </w:t>
      </w:r>
      <w:r w:rsidRPr="001742D2">
        <w:rPr>
          <w:rFonts w:eastAsia="Times New Roman" w:cs="Arial"/>
          <w:b/>
          <w:szCs w:val="24"/>
        </w:rPr>
        <w:t>United Way</w:t>
      </w:r>
      <w:r w:rsidRPr="001742D2">
        <w:rPr>
          <w:rFonts w:eastAsia="Times New Roman" w:cs="Arial"/>
          <w:szCs w:val="24"/>
        </w:rPr>
        <w:t xml:space="preserve"> customer.   Receive payments against this invoice.  </w:t>
      </w:r>
      <w:proofErr w:type="gramStart"/>
      <w:r w:rsidRPr="001742D2">
        <w:rPr>
          <w:rFonts w:eastAsia="Times New Roman" w:cs="Arial"/>
          <w:szCs w:val="24"/>
        </w:rPr>
        <w:t>Do NOT use</w:t>
      </w:r>
      <w:proofErr w:type="gramEnd"/>
      <w:r w:rsidRPr="001742D2">
        <w:rPr>
          <w:rFonts w:eastAsia="Times New Roman" w:cs="Arial"/>
          <w:szCs w:val="24"/>
        </w:rPr>
        <w:t xml:space="preserve"> a sales receipt for the regular funding commitment; always receive a payment against the invoice.</w:t>
      </w:r>
    </w:p>
    <w:p w:rsidR="00CE4C92" w:rsidRPr="001742D2" w:rsidRDefault="00621F30" w:rsidP="008C37E2">
      <w:pPr>
        <w:pStyle w:val="ListParagraph"/>
        <w:numPr>
          <w:ilvl w:val="0"/>
          <w:numId w:val="3"/>
        </w:numPr>
        <w:spacing w:after="120" w:line="240" w:lineRule="auto"/>
        <w:contextualSpacing w:val="0"/>
        <w:rPr>
          <w:rFonts w:eastAsia="Times New Roman" w:cs="Arial"/>
          <w:szCs w:val="24"/>
        </w:rPr>
      </w:pPr>
      <w:r>
        <w:rPr>
          <w:rFonts w:eastAsia="Times New Roman" w:cs="Arial"/>
          <w:b/>
          <w:szCs w:val="24"/>
        </w:rPr>
        <w:t xml:space="preserve">Workplace Giving </w:t>
      </w:r>
      <w:r w:rsidR="00CE4C92" w:rsidRPr="001742D2">
        <w:rPr>
          <w:rFonts w:eastAsia="Times New Roman" w:cs="Arial"/>
          <w:b/>
          <w:szCs w:val="24"/>
        </w:rPr>
        <w:t>via United Way</w:t>
      </w:r>
      <w:r>
        <w:rPr>
          <w:rFonts w:eastAsia="Times New Roman" w:cs="Arial"/>
          <w:b/>
          <w:szCs w:val="24"/>
        </w:rPr>
        <w:t xml:space="preserve"> or Others</w:t>
      </w:r>
      <w:r w:rsidR="00CE4C92" w:rsidRPr="001742D2">
        <w:rPr>
          <w:rFonts w:eastAsia="Times New Roman" w:cs="Arial"/>
          <w:szCs w:val="24"/>
        </w:rPr>
        <w:t xml:space="preserve"> – Use the name of the company, such as </w:t>
      </w:r>
      <w:r>
        <w:rPr>
          <w:rFonts w:eastAsia="Times New Roman" w:cs="Arial"/>
          <w:szCs w:val="24"/>
        </w:rPr>
        <w:t>Beneficent, as the Customer name</w:t>
      </w:r>
      <w:r w:rsidR="00CE4C92" w:rsidRPr="001742D2">
        <w:rPr>
          <w:rFonts w:eastAsia="Times New Roman" w:cs="Arial"/>
          <w:szCs w:val="24"/>
        </w:rPr>
        <w:t xml:space="preserve">.  Use the </w:t>
      </w:r>
      <w:r>
        <w:rPr>
          <w:rFonts w:eastAsia="Times New Roman" w:cs="Arial"/>
          <w:szCs w:val="24"/>
        </w:rPr>
        <w:t xml:space="preserve">Product/Service </w:t>
      </w:r>
      <w:r w:rsidR="00D908AA">
        <w:rPr>
          <w:rFonts w:eastAsia="Times New Roman" w:cs="Arial"/>
          <w:b/>
          <w:szCs w:val="24"/>
        </w:rPr>
        <w:t>Wo</w:t>
      </w:r>
      <w:r w:rsidR="00CE4C92" w:rsidRPr="001742D2">
        <w:rPr>
          <w:rFonts w:eastAsia="Times New Roman" w:cs="Arial"/>
          <w:b/>
          <w:szCs w:val="24"/>
        </w:rPr>
        <w:t>rkplace Giving</w:t>
      </w:r>
      <w:r w:rsidR="00CE4C92" w:rsidRPr="001742D2">
        <w:rPr>
          <w:rFonts w:eastAsia="Times New Roman" w:cs="Arial"/>
          <w:szCs w:val="24"/>
        </w:rPr>
        <w:t xml:space="preserve">.  This item codes the donations to account </w:t>
      </w:r>
      <w:r w:rsidR="00D908AA">
        <w:rPr>
          <w:rFonts w:eastAsia="Times New Roman" w:cs="Arial"/>
          <w:b/>
          <w:szCs w:val="24"/>
        </w:rPr>
        <w:t>41</w:t>
      </w:r>
      <w:r w:rsidR="00CE4C92" w:rsidRPr="001742D2">
        <w:rPr>
          <w:rFonts w:eastAsia="Times New Roman" w:cs="Arial"/>
          <w:b/>
          <w:szCs w:val="24"/>
        </w:rPr>
        <w:t>300</w:t>
      </w:r>
      <w:r>
        <w:rPr>
          <w:rFonts w:eastAsia="Times New Roman" w:cs="Arial"/>
          <w:b/>
          <w:szCs w:val="24"/>
        </w:rPr>
        <w:t xml:space="preserve"> </w:t>
      </w:r>
      <w:r w:rsidR="00CE4C92" w:rsidRPr="001742D2">
        <w:rPr>
          <w:rFonts w:eastAsia="Times New Roman" w:cs="Arial"/>
          <w:b/>
          <w:szCs w:val="24"/>
        </w:rPr>
        <w:t>Contributions</w:t>
      </w:r>
      <w:r w:rsidR="00CE4C92" w:rsidRPr="001742D2">
        <w:rPr>
          <w:rFonts w:eastAsia="Times New Roman" w:cs="Arial"/>
          <w:szCs w:val="24"/>
        </w:rPr>
        <w:t>.</w:t>
      </w:r>
    </w:p>
    <w:p w:rsidR="00E54AC3" w:rsidRPr="00476342" w:rsidRDefault="00E54AC3" w:rsidP="00E54AC3">
      <w:pPr>
        <w:pStyle w:val="Heading2"/>
        <w:rPr>
          <w:rFonts w:eastAsia="Times New Roman"/>
        </w:rPr>
      </w:pPr>
      <w:bookmarkStart w:id="44" w:name="_Toc521915651"/>
      <w:r w:rsidRPr="00476342">
        <w:rPr>
          <w:rFonts w:eastAsia="Times New Roman"/>
        </w:rPr>
        <w:t>Interest and Dividends</w:t>
      </w:r>
      <w:bookmarkEnd w:id="44"/>
    </w:p>
    <w:p w:rsidR="00E54AC3" w:rsidRPr="001742D2" w:rsidRDefault="00E54AC3" w:rsidP="00E54AC3">
      <w:pPr>
        <w:spacing w:line="240" w:lineRule="auto"/>
        <w:rPr>
          <w:rFonts w:eastAsia="Times New Roman" w:cs="Arial"/>
          <w:szCs w:val="24"/>
        </w:rPr>
      </w:pPr>
      <w:r w:rsidRPr="001742D2">
        <w:rPr>
          <w:rFonts w:eastAsia="Times New Roman" w:cs="Arial"/>
          <w:szCs w:val="24"/>
        </w:rPr>
        <w:t xml:space="preserve">Enter interest and dividends directly </w:t>
      </w:r>
      <w:r w:rsidR="004661CF">
        <w:rPr>
          <w:rFonts w:ascii="Calibri" w:eastAsia="Times New Roman" w:hAnsi="Calibri" w:cs="Arial"/>
          <w:szCs w:val="24"/>
        </w:rPr>
        <w:t xml:space="preserve">at </w:t>
      </w:r>
      <w:r w:rsidR="006759F5">
        <w:rPr>
          <w:b/>
          <w:noProof/>
          <w:szCs w:val="24"/>
        </w:rPr>
        <w:t>Plus</w:t>
      </w:r>
      <w:r w:rsidR="004661CF" w:rsidRPr="00F846D1">
        <w:rPr>
          <w:b/>
          <w:noProof/>
          <w:szCs w:val="24"/>
        </w:rPr>
        <w:t xml:space="preserve"> (+)</w:t>
      </w:r>
      <w:r w:rsidR="004661CF">
        <w:rPr>
          <w:b/>
          <w:noProof/>
          <w:szCs w:val="24"/>
        </w:rPr>
        <w:t xml:space="preserve"> &gt; Bank Deposit</w:t>
      </w:r>
      <w:r w:rsidR="004661CF" w:rsidRPr="001742D2">
        <w:rPr>
          <w:rFonts w:ascii="Calibri" w:eastAsia="Times New Roman" w:hAnsi="Calibri" w:cs="Arial"/>
          <w:szCs w:val="24"/>
        </w:rPr>
        <w:t xml:space="preserve"> </w:t>
      </w:r>
      <w:r w:rsidRPr="001742D2">
        <w:rPr>
          <w:rFonts w:eastAsia="Times New Roman" w:cs="Arial"/>
          <w:szCs w:val="24"/>
        </w:rPr>
        <w:t xml:space="preserve">by adding a line to the deposit. </w:t>
      </w:r>
      <w:r w:rsidR="00B17A18">
        <w:rPr>
          <w:rFonts w:eastAsia="Times New Roman" w:cs="Arial"/>
          <w:szCs w:val="24"/>
        </w:rPr>
        <w:t>D</w:t>
      </w:r>
      <w:r w:rsidRPr="001742D2">
        <w:rPr>
          <w:rFonts w:eastAsia="Times New Roman" w:cs="Arial"/>
          <w:szCs w:val="24"/>
        </w:rPr>
        <w:t>o not use a sales receipt.</w:t>
      </w:r>
      <w:r w:rsidR="004661CF">
        <w:rPr>
          <w:rFonts w:eastAsia="Times New Roman" w:cs="Arial"/>
          <w:szCs w:val="24"/>
        </w:rPr>
        <w:t xml:space="preserve"> The account is </w:t>
      </w:r>
      <w:r w:rsidR="004661CF" w:rsidRPr="004661CF">
        <w:rPr>
          <w:rFonts w:eastAsia="Times New Roman" w:cs="Arial"/>
          <w:b/>
          <w:szCs w:val="24"/>
        </w:rPr>
        <w:t>45100 Interest Income</w:t>
      </w:r>
      <w:r w:rsidR="004661CF">
        <w:rPr>
          <w:rFonts w:eastAsia="Times New Roman" w:cs="Arial"/>
          <w:szCs w:val="24"/>
        </w:rPr>
        <w:t>.</w:t>
      </w:r>
    </w:p>
    <w:p w:rsidR="00476342" w:rsidRPr="001742D2" w:rsidRDefault="001F654D" w:rsidP="001742D2">
      <w:pPr>
        <w:pStyle w:val="Heading2"/>
        <w:rPr>
          <w:rFonts w:eastAsia="Times New Roman"/>
        </w:rPr>
      </w:pPr>
      <w:bookmarkStart w:id="45" w:name="_Toc521915652"/>
      <w:r w:rsidRPr="001742D2">
        <w:rPr>
          <w:rFonts w:eastAsia="Times New Roman"/>
        </w:rPr>
        <w:t>Refunds</w:t>
      </w:r>
      <w:r w:rsidR="00E606F2">
        <w:rPr>
          <w:rFonts w:eastAsia="Times New Roman"/>
        </w:rPr>
        <w:t xml:space="preserve"> from Vendors</w:t>
      </w:r>
      <w:bookmarkEnd w:id="45"/>
    </w:p>
    <w:p w:rsidR="00D81535" w:rsidRDefault="001F654D" w:rsidP="00A8286C">
      <w:pPr>
        <w:spacing w:line="240" w:lineRule="auto"/>
        <w:rPr>
          <w:rFonts w:ascii="Calibri" w:eastAsia="Times New Roman" w:hAnsi="Calibri" w:cs="Arial"/>
          <w:szCs w:val="24"/>
        </w:rPr>
      </w:pPr>
      <w:r w:rsidRPr="001742D2">
        <w:rPr>
          <w:rFonts w:ascii="Calibri" w:eastAsia="Times New Roman" w:hAnsi="Calibri" w:cs="Arial"/>
          <w:szCs w:val="24"/>
        </w:rPr>
        <w:t xml:space="preserve">Enter refunds </w:t>
      </w:r>
      <w:r w:rsidR="00B17A18">
        <w:rPr>
          <w:rFonts w:ascii="Calibri" w:eastAsia="Times New Roman" w:hAnsi="Calibri" w:cs="Arial"/>
          <w:szCs w:val="24"/>
        </w:rPr>
        <w:t xml:space="preserve">from </w:t>
      </w:r>
      <w:r w:rsidRPr="001742D2">
        <w:rPr>
          <w:rFonts w:ascii="Calibri" w:eastAsia="Times New Roman" w:hAnsi="Calibri" w:cs="Arial"/>
          <w:szCs w:val="24"/>
        </w:rPr>
        <w:t>vendors directly</w:t>
      </w:r>
      <w:r w:rsidR="004661CF">
        <w:rPr>
          <w:rFonts w:ascii="Calibri" w:eastAsia="Times New Roman" w:hAnsi="Calibri" w:cs="Arial"/>
          <w:szCs w:val="24"/>
        </w:rPr>
        <w:t xml:space="preserve"> at </w:t>
      </w:r>
      <w:r w:rsidR="006759F5">
        <w:rPr>
          <w:b/>
          <w:noProof/>
          <w:szCs w:val="24"/>
        </w:rPr>
        <w:t>Plus</w:t>
      </w:r>
      <w:r w:rsidR="004661CF" w:rsidRPr="00F846D1">
        <w:rPr>
          <w:b/>
          <w:noProof/>
          <w:szCs w:val="24"/>
        </w:rPr>
        <w:t xml:space="preserve"> (+)</w:t>
      </w:r>
      <w:r w:rsidR="004661CF">
        <w:rPr>
          <w:b/>
          <w:noProof/>
          <w:szCs w:val="24"/>
        </w:rPr>
        <w:t xml:space="preserve"> &gt; Bank Deposit</w:t>
      </w:r>
      <w:r w:rsidRPr="001742D2">
        <w:rPr>
          <w:rFonts w:ascii="Calibri" w:eastAsia="Times New Roman" w:hAnsi="Calibri" w:cs="Arial"/>
          <w:szCs w:val="24"/>
        </w:rPr>
        <w:t xml:space="preserve"> by adding a line to the deposit. </w:t>
      </w:r>
      <w:r w:rsidR="00B17A18">
        <w:rPr>
          <w:rFonts w:ascii="Calibri" w:eastAsia="Times New Roman" w:hAnsi="Calibri" w:cs="Arial"/>
          <w:szCs w:val="24"/>
        </w:rPr>
        <w:t>D</w:t>
      </w:r>
      <w:r w:rsidRPr="001742D2">
        <w:rPr>
          <w:rFonts w:ascii="Calibri" w:eastAsia="Times New Roman" w:hAnsi="Calibri" w:cs="Arial"/>
          <w:szCs w:val="24"/>
        </w:rPr>
        <w:t>o not use a sales receipt</w:t>
      </w:r>
      <w:r w:rsidR="00B17A18">
        <w:rPr>
          <w:rFonts w:ascii="Calibri" w:eastAsia="Times New Roman" w:hAnsi="Calibri" w:cs="Arial"/>
          <w:szCs w:val="24"/>
        </w:rPr>
        <w:t xml:space="preserve">. </w:t>
      </w:r>
      <w:r w:rsidR="00D81535">
        <w:rPr>
          <w:rFonts w:ascii="Calibri" w:eastAsia="Times New Roman" w:hAnsi="Calibri" w:cs="Arial"/>
          <w:szCs w:val="24"/>
        </w:rPr>
        <w:t xml:space="preserve">Usually you can record the deposit to the </w:t>
      </w:r>
      <w:r w:rsidR="004661CF">
        <w:rPr>
          <w:rFonts w:ascii="Calibri" w:eastAsia="Times New Roman" w:hAnsi="Calibri" w:cs="Arial"/>
          <w:szCs w:val="24"/>
        </w:rPr>
        <w:t xml:space="preserve">account </w:t>
      </w:r>
      <w:r w:rsidR="00CE4C92">
        <w:rPr>
          <w:rFonts w:ascii="Calibri" w:eastAsia="Times New Roman" w:hAnsi="Calibri" w:cs="Arial"/>
          <w:szCs w:val="24"/>
        </w:rPr>
        <w:t>originally charged.</w:t>
      </w:r>
      <w:r w:rsidR="00D81535">
        <w:rPr>
          <w:rFonts w:ascii="Calibri" w:eastAsia="Times New Roman" w:hAnsi="Calibri" w:cs="Arial"/>
          <w:szCs w:val="24"/>
        </w:rPr>
        <w:t xml:space="preserve"> For example a refund of office supplies would be coded back to the account for office supplies to offset the original expense. </w:t>
      </w:r>
    </w:p>
    <w:p w:rsidR="00A8286C" w:rsidRPr="00D81535" w:rsidRDefault="00D81535" w:rsidP="00A8286C">
      <w:pPr>
        <w:spacing w:line="240" w:lineRule="auto"/>
        <w:rPr>
          <w:rFonts w:ascii="Calibri" w:eastAsia="Times New Roman" w:hAnsi="Calibri" w:cs="Arial"/>
          <w:szCs w:val="24"/>
        </w:rPr>
      </w:pPr>
      <w:r>
        <w:rPr>
          <w:rFonts w:ascii="Calibri" w:eastAsia="Times New Roman" w:hAnsi="Calibri" w:cs="Arial"/>
          <w:szCs w:val="24"/>
        </w:rPr>
        <w:lastRenderedPageBreak/>
        <w:t>An exception is if the refund is owed on a prior fiscal year expense. If the refund is significant, and if you have not already finalized your prior year</w:t>
      </w:r>
      <w:r w:rsidR="00A862CE">
        <w:rPr>
          <w:rFonts w:ascii="Calibri" w:eastAsia="Times New Roman" w:hAnsi="Calibri" w:cs="Arial"/>
          <w:szCs w:val="24"/>
        </w:rPr>
        <w:t xml:space="preserve"> accounting</w:t>
      </w:r>
      <w:r>
        <w:rPr>
          <w:rFonts w:ascii="Calibri" w:eastAsia="Times New Roman" w:hAnsi="Calibri" w:cs="Arial"/>
          <w:szCs w:val="24"/>
        </w:rPr>
        <w:t xml:space="preserve"> for 990 and audit purposes, you can use a journal entry to record the refund to last year’s expense and</w:t>
      </w:r>
      <w:r w:rsidR="00A862CE">
        <w:rPr>
          <w:rFonts w:ascii="Calibri" w:eastAsia="Times New Roman" w:hAnsi="Calibri" w:cs="Arial"/>
          <w:szCs w:val="24"/>
        </w:rPr>
        <w:t xml:space="preserve"> account</w:t>
      </w:r>
      <w:r>
        <w:rPr>
          <w:rFonts w:ascii="Calibri" w:eastAsia="Times New Roman" w:hAnsi="Calibri" w:cs="Arial"/>
          <w:szCs w:val="24"/>
        </w:rPr>
        <w:t xml:space="preserve"> </w:t>
      </w:r>
      <w:r w:rsidR="00A862CE" w:rsidRPr="00B33753">
        <w:rPr>
          <w:b/>
        </w:rPr>
        <w:t>11900 Miscellaneous Receivables</w:t>
      </w:r>
      <w:r>
        <w:rPr>
          <w:rFonts w:ascii="Calibri" w:eastAsia="Times New Roman" w:hAnsi="Calibri" w:cs="Arial"/>
          <w:szCs w:val="24"/>
        </w:rPr>
        <w:t xml:space="preserve">. Record the deposit of the refund in the new fiscal year as of the date of the deposit </w:t>
      </w:r>
      <w:r w:rsidR="00A862CE">
        <w:rPr>
          <w:rFonts w:ascii="Calibri" w:eastAsia="Times New Roman" w:hAnsi="Calibri" w:cs="Arial"/>
          <w:szCs w:val="24"/>
        </w:rPr>
        <w:t>to</w:t>
      </w:r>
      <w:r>
        <w:rPr>
          <w:rFonts w:ascii="Calibri" w:eastAsia="Times New Roman" w:hAnsi="Calibri" w:cs="Arial"/>
          <w:szCs w:val="24"/>
        </w:rPr>
        <w:t xml:space="preserve"> </w:t>
      </w:r>
      <w:r w:rsidRPr="00B33753">
        <w:rPr>
          <w:b/>
        </w:rPr>
        <w:t>11900 Miscellaneous Receivables</w:t>
      </w:r>
      <w:r w:rsidRPr="00D81535">
        <w:t>.  See also the section in these procedures on “Miscellaneous Receivables.”</w:t>
      </w:r>
    </w:p>
    <w:p w:rsidR="00F83F5A" w:rsidRPr="001742D2" w:rsidRDefault="00F83F5A" w:rsidP="00F83F5A">
      <w:pPr>
        <w:pStyle w:val="Heading2"/>
        <w:rPr>
          <w:rFonts w:eastAsia="Times New Roman"/>
        </w:rPr>
      </w:pPr>
      <w:bookmarkStart w:id="46" w:name="_Toc521915653"/>
      <w:r>
        <w:rPr>
          <w:rFonts w:eastAsia="Times New Roman"/>
        </w:rPr>
        <w:t>Repayment from an Employee</w:t>
      </w:r>
      <w:bookmarkEnd w:id="46"/>
    </w:p>
    <w:p w:rsidR="00F83F5A" w:rsidRPr="001742D2" w:rsidRDefault="00F83F5A" w:rsidP="00F83F5A">
      <w:pPr>
        <w:spacing w:line="240" w:lineRule="auto"/>
        <w:rPr>
          <w:rFonts w:ascii="Calibri" w:eastAsia="Times New Roman" w:hAnsi="Calibri" w:cs="Arial"/>
          <w:szCs w:val="24"/>
        </w:rPr>
      </w:pPr>
      <w:r>
        <w:rPr>
          <w:rFonts w:ascii="Calibri" w:eastAsia="Times New Roman" w:hAnsi="Calibri" w:cs="Arial"/>
          <w:szCs w:val="24"/>
        </w:rPr>
        <w:t>If you</w:t>
      </w:r>
      <w:r w:rsidR="00F2061A">
        <w:rPr>
          <w:rFonts w:ascii="Calibri" w:eastAsia="Times New Roman" w:hAnsi="Calibri" w:cs="Arial"/>
          <w:szCs w:val="24"/>
        </w:rPr>
        <w:t xml:space="preserve"> make a</w:t>
      </w:r>
      <w:r>
        <w:rPr>
          <w:rFonts w:ascii="Calibri" w:eastAsia="Times New Roman" w:hAnsi="Calibri" w:cs="Arial"/>
          <w:szCs w:val="24"/>
        </w:rPr>
        <w:t xml:space="preserve"> loan to an employee, code the amount to account </w:t>
      </w:r>
      <w:r w:rsidRPr="00F83F5A">
        <w:rPr>
          <w:rFonts w:ascii="Calibri" w:eastAsia="Times New Roman" w:hAnsi="Calibri" w:cs="Arial"/>
          <w:b/>
          <w:szCs w:val="24"/>
        </w:rPr>
        <w:t>12800 Employee</w:t>
      </w:r>
      <w:r w:rsidR="003B1226">
        <w:rPr>
          <w:rFonts w:ascii="Calibri" w:eastAsia="Times New Roman" w:hAnsi="Calibri" w:cs="Arial"/>
          <w:b/>
          <w:szCs w:val="24"/>
        </w:rPr>
        <w:t xml:space="preserve"> Advances</w:t>
      </w:r>
      <w:r>
        <w:rPr>
          <w:rFonts w:ascii="Calibri" w:eastAsia="Times New Roman" w:hAnsi="Calibri" w:cs="Arial"/>
          <w:szCs w:val="24"/>
        </w:rPr>
        <w:t xml:space="preserve">.  Then when you receive repayment from the employee enter the </w:t>
      </w:r>
      <w:r w:rsidR="00F67CC4">
        <w:rPr>
          <w:rFonts w:ascii="Calibri" w:eastAsia="Times New Roman" w:hAnsi="Calibri" w:cs="Arial"/>
          <w:szCs w:val="24"/>
        </w:rPr>
        <w:t xml:space="preserve">bank </w:t>
      </w:r>
      <w:r>
        <w:rPr>
          <w:rFonts w:ascii="Calibri" w:eastAsia="Times New Roman" w:hAnsi="Calibri" w:cs="Arial"/>
          <w:szCs w:val="24"/>
        </w:rPr>
        <w:t xml:space="preserve">deposit </w:t>
      </w:r>
      <w:r w:rsidR="004661CF">
        <w:rPr>
          <w:rFonts w:ascii="Calibri" w:eastAsia="Times New Roman" w:hAnsi="Calibri" w:cs="Arial"/>
          <w:szCs w:val="24"/>
        </w:rPr>
        <w:t xml:space="preserve">at </w:t>
      </w:r>
      <w:r w:rsidR="006759F5">
        <w:rPr>
          <w:b/>
          <w:noProof/>
          <w:szCs w:val="24"/>
        </w:rPr>
        <w:t>Plus</w:t>
      </w:r>
      <w:r w:rsidR="004661CF" w:rsidRPr="00F846D1">
        <w:rPr>
          <w:b/>
          <w:noProof/>
          <w:szCs w:val="24"/>
        </w:rPr>
        <w:t xml:space="preserve"> (+)</w:t>
      </w:r>
      <w:r w:rsidR="004661CF">
        <w:rPr>
          <w:b/>
          <w:noProof/>
          <w:szCs w:val="24"/>
        </w:rPr>
        <w:t xml:space="preserve"> &gt; Bank Deposit</w:t>
      </w:r>
      <w:r w:rsidRPr="001742D2">
        <w:rPr>
          <w:rFonts w:ascii="Calibri" w:eastAsia="Times New Roman" w:hAnsi="Calibri" w:cs="Arial"/>
          <w:szCs w:val="24"/>
        </w:rPr>
        <w:t xml:space="preserve"> by adding a line to the deposit. </w:t>
      </w:r>
      <w:r w:rsidR="00F67CC4">
        <w:rPr>
          <w:rFonts w:ascii="Calibri" w:eastAsia="Times New Roman" w:hAnsi="Calibri" w:cs="Arial"/>
          <w:szCs w:val="24"/>
        </w:rPr>
        <w:t xml:space="preserve">The account is </w:t>
      </w:r>
      <w:r w:rsidR="00F67CC4" w:rsidRPr="00F83F5A">
        <w:rPr>
          <w:rFonts w:ascii="Calibri" w:eastAsia="Times New Roman" w:hAnsi="Calibri" w:cs="Arial"/>
          <w:b/>
          <w:szCs w:val="24"/>
        </w:rPr>
        <w:t xml:space="preserve">12800 </w:t>
      </w:r>
      <w:r w:rsidR="004661CF">
        <w:rPr>
          <w:rFonts w:ascii="Calibri" w:eastAsia="Times New Roman" w:hAnsi="Calibri" w:cs="Arial"/>
          <w:b/>
          <w:szCs w:val="24"/>
        </w:rPr>
        <w:t>Employee Advances</w:t>
      </w:r>
      <w:r w:rsidR="00F67CC4">
        <w:rPr>
          <w:rFonts w:ascii="Calibri" w:eastAsia="Times New Roman" w:hAnsi="Calibri" w:cs="Arial"/>
          <w:szCs w:val="24"/>
        </w:rPr>
        <w:t xml:space="preserve">. You do not need to enter a name in the </w:t>
      </w:r>
      <w:r w:rsidR="00F67CC4" w:rsidRPr="00F67CC4">
        <w:rPr>
          <w:rFonts w:ascii="Calibri" w:eastAsia="Times New Roman" w:hAnsi="Calibri" w:cs="Arial"/>
          <w:i/>
          <w:szCs w:val="24"/>
        </w:rPr>
        <w:t xml:space="preserve">Received </w:t>
      </w:r>
      <w:proofErr w:type="gramStart"/>
      <w:r w:rsidR="00F67CC4" w:rsidRPr="00F67CC4">
        <w:rPr>
          <w:rFonts w:ascii="Calibri" w:eastAsia="Times New Roman" w:hAnsi="Calibri" w:cs="Arial"/>
          <w:i/>
          <w:szCs w:val="24"/>
        </w:rPr>
        <w:t>From</w:t>
      </w:r>
      <w:proofErr w:type="gramEnd"/>
      <w:r w:rsidR="00F67CC4">
        <w:rPr>
          <w:rFonts w:ascii="Calibri" w:eastAsia="Times New Roman" w:hAnsi="Calibri" w:cs="Arial"/>
          <w:szCs w:val="24"/>
        </w:rPr>
        <w:t xml:space="preserve"> field. </w:t>
      </w:r>
    </w:p>
    <w:p w:rsidR="00B73E3A" w:rsidRPr="001742D2" w:rsidRDefault="00B73E3A" w:rsidP="007D629B">
      <w:pPr>
        <w:pStyle w:val="Heading1"/>
        <w:spacing w:after="200"/>
        <w:rPr>
          <w:rFonts w:eastAsia="Times New Roman"/>
        </w:rPr>
      </w:pPr>
      <w:bookmarkStart w:id="47" w:name="_Toc521915654"/>
      <w:r w:rsidRPr="001742D2">
        <w:rPr>
          <w:rFonts w:eastAsia="Times New Roman"/>
        </w:rPr>
        <w:t>Special Events</w:t>
      </w:r>
      <w:bookmarkEnd w:id="47"/>
    </w:p>
    <w:p w:rsidR="007D629B" w:rsidRDefault="007D629B" w:rsidP="007D629B">
      <w:pPr>
        <w:rPr>
          <w:rFonts w:eastAsia="Times New Roman"/>
        </w:rPr>
      </w:pPr>
      <w:r>
        <w:rPr>
          <w:rFonts w:eastAsia="Times New Roman"/>
        </w:rPr>
        <w:t xml:space="preserve">This template file is set up with one set of generic special events accounts under parent account </w:t>
      </w:r>
      <w:r w:rsidRPr="007D629B">
        <w:rPr>
          <w:rFonts w:eastAsia="Times New Roman"/>
          <w:b/>
        </w:rPr>
        <w:t>44000 Special Events</w:t>
      </w:r>
      <w:r>
        <w:rPr>
          <w:rFonts w:eastAsia="Times New Roman"/>
        </w:rPr>
        <w:t xml:space="preserve"> and one set of generic special events product/service items under the parent item </w:t>
      </w:r>
      <w:r w:rsidRPr="007D629B">
        <w:rPr>
          <w:rFonts w:eastAsia="Times New Roman"/>
          <w:b/>
        </w:rPr>
        <w:t>Special Events</w:t>
      </w:r>
      <w:r>
        <w:rPr>
          <w:rFonts w:eastAsia="Times New Roman"/>
        </w:rPr>
        <w:t xml:space="preserve">. If you have more than one major event, you can distinguish the events by setting up a Class for each event. The Class </w:t>
      </w:r>
      <w:proofErr w:type="gramStart"/>
      <w:r>
        <w:rPr>
          <w:rFonts w:eastAsia="Times New Roman"/>
        </w:rPr>
        <w:t>list in the template file</w:t>
      </w:r>
      <w:proofErr w:type="gramEnd"/>
      <w:r>
        <w:rPr>
          <w:rFonts w:eastAsia="Times New Roman"/>
        </w:rPr>
        <w:t xml:space="preserve"> shows </w:t>
      </w:r>
      <w:r w:rsidRPr="007D629B">
        <w:rPr>
          <w:rFonts w:eastAsia="Times New Roman"/>
          <w:b/>
        </w:rPr>
        <w:t>Event #1</w:t>
      </w:r>
      <w:r>
        <w:rPr>
          <w:rFonts w:eastAsia="Times New Roman"/>
        </w:rPr>
        <w:t xml:space="preserve"> and </w:t>
      </w:r>
      <w:r w:rsidRPr="007D629B">
        <w:rPr>
          <w:rFonts w:eastAsia="Times New Roman"/>
          <w:b/>
        </w:rPr>
        <w:t>Event #2</w:t>
      </w:r>
      <w:r>
        <w:rPr>
          <w:rFonts w:eastAsia="Times New Roman"/>
        </w:rPr>
        <w:t xml:space="preserve"> which you should rename for your events. </w:t>
      </w:r>
    </w:p>
    <w:p w:rsidR="007D629B" w:rsidRDefault="007D629B" w:rsidP="007D629B">
      <w:pPr>
        <w:rPr>
          <w:rFonts w:eastAsia="Times New Roman"/>
        </w:rPr>
      </w:pPr>
      <w:r>
        <w:rPr>
          <w:rFonts w:eastAsia="Times New Roman"/>
        </w:rPr>
        <w:t xml:space="preserve">If you have more than two events, we recommend turning on Location codes and using a Location code to tag the event income and expenses to the event name while keeping all the transactions in the parent class </w:t>
      </w:r>
      <w:r w:rsidRPr="007D629B">
        <w:rPr>
          <w:rFonts w:eastAsia="Times New Roman"/>
          <w:b/>
        </w:rPr>
        <w:t>6-Special Events</w:t>
      </w:r>
      <w:r>
        <w:rPr>
          <w:rFonts w:eastAsia="Times New Roman"/>
        </w:rPr>
        <w:t>. This is because the Profit &amp; Loss by Class report cannot be collapsed horizontally – adding more classes makes this report wider and wider and hence more difficult to work with.</w:t>
      </w:r>
    </w:p>
    <w:p w:rsidR="00F66D71" w:rsidRDefault="00F66D71" w:rsidP="007D629B">
      <w:pPr>
        <w:rPr>
          <w:rFonts w:eastAsia="Times New Roman"/>
        </w:rPr>
      </w:pPr>
      <w:r>
        <w:rPr>
          <w:rFonts w:eastAsia="Times New Roman"/>
        </w:rPr>
        <w:t>If you wish to consult with us, we can help you determine the optimal way to set up your special events so you can pull reports by each special event. Our standard consulting rates apply.</w:t>
      </w:r>
    </w:p>
    <w:p w:rsidR="00A565C8" w:rsidRDefault="00A565C8" w:rsidP="00A565C8">
      <w:pPr>
        <w:pStyle w:val="Heading2"/>
        <w:rPr>
          <w:rFonts w:eastAsia="Times New Roman"/>
        </w:rPr>
      </w:pPr>
      <w:bookmarkStart w:id="48" w:name="_Toc521915655"/>
      <w:r>
        <w:rPr>
          <w:rFonts w:eastAsia="Times New Roman"/>
        </w:rPr>
        <w:t>Special Event Income</w:t>
      </w:r>
      <w:bookmarkEnd w:id="48"/>
    </w:p>
    <w:p w:rsidR="009D1993" w:rsidRDefault="009D1993" w:rsidP="00003A87">
      <w:pPr>
        <w:spacing w:line="240" w:lineRule="auto"/>
        <w:rPr>
          <w:rFonts w:eastAsia="Times New Roman" w:cs="Arial"/>
          <w:szCs w:val="24"/>
        </w:rPr>
      </w:pPr>
      <w:r>
        <w:rPr>
          <w:rFonts w:eastAsia="Times New Roman" w:cs="Arial"/>
          <w:szCs w:val="24"/>
        </w:rPr>
        <w:t>To record income</w:t>
      </w:r>
      <w:r w:rsidRPr="001742D2">
        <w:rPr>
          <w:rFonts w:eastAsia="Times New Roman" w:cs="Arial"/>
          <w:szCs w:val="24"/>
        </w:rPr>
        <w:t xml:space="preserve"> </w:t>
      </w:r>
      <w:r>
        <w:rPr>
          <w:rFonts w:eastAsia="Times New Roman" w:cs="Arial"/>
          <w:szCs w:val="24"/>
        </w:rPr>
        <w:t>from a special event, use item</w:t>
      </w:r>
      <w:r w:rsidR="009E12D0">
        <w:rPr>
          <w:rFonts w:eastAsia="Times New Roman" w:cs="Arial"/>
          <w:szCs w:val="24"/>
        </w:rPr>
        <w:t>s</w:t>
      </w:r>
      <w:r>
        <w:rPr>
          <w:rFonts w:eastAsia="Times New Roman" w:cs="Arial"/>
          <w:szCs w:val="24"/>
        </w:rPr>
        <w:t xml:space="preserve"> under the </w:t>
      </w:r>
      <w:r w:rsidRPr="009D1993">
        <w:rPr>
          <w:rFonts w:eastAsia="Times New Roman" w:cs="Arial"/>
          <w:i/>
          <w:szCs w:val="24"/>
        </w:rPr>
        <w:t>Special Events</w:t>
      </w:r>
      <w:r w:rsidR="00E27BF5">
        <w:rPr>
          <w:rFonts w:eastAsia="Times New Roman" w:cs="Arial"/>
          <w:i/>
          <w:szCs w:val="24"/>
        </w:rPr>
        <w:t xml:space="preserve"> </w:t>
      </w:r>
      <w:r>
        <w:rPr>
          <w:rFonts w:eastAsia="Times New Roman" w:cs="Arial"/>
          <w:szCs w:val="24"/>
        </w:rPr>
        <w:t>parent item</w:t>
      </w:r>
      <w:r w:rsidRPr="001742D2">
        <w:rPr>
          <w:rFonts w:eastAsia="Times New Roman" w:cs="Arial"/>
          <w:b/>
          <w:szCs w:val="24"/>
        </w:rPr>
        <w:t xml:space="preserve"> </w:t>
      </w:r>
      <w:r>
        <w:rPr>
          <w:rFonts w:eastAsia="Times New Roman" w:cs="Arial"/>
          <w:szCs w:val="24"/>
        </w:rPr>
        <w:t xml:space="preserve">on a </w:t>
      </w:r>
      <w:r w:rsidRPr="009E12D0">
        <w:rPr>
          <w:rFonts w:eastAsia="Times New Roman" w:cs="Arial"/>
          <w:i/>
          <w:szCs w:val="24"/>
        </w:rPr>
        <w:t>Sales Receipt</w:t>
      </w:r>
      <w:r>
        <w:rPr>
          <w:rFonts w:eastAsia="Times New Roman" w:cs="Arial"/>
          <w:szCs w:val="24"/>
        </w:rPr>
        <w:t xml:space="preserve"> or </w:t>
      </w:r>
      <w:r w:rsidRPr="009E12D0">
        <w:rPr>
          <w:rFonts w:eastAsia="Times New Roman" w:cs="Arial"/>
          <w:i/>
          <w:szCs w:val="24"/>
        </w:rPr>
        <w:t>Invoice</w:t>
      </w:r>
      <w:r w:rsidR="009E12D0">
        <w:rPr>
          <w:rFonts w:eastAsia="Times New Roman" w:cs="Arial"/>
          <w:szCs w:val="24"/>
        </w:rPr>
        <w:t xml:space="preserve"> form as appropriate.</w:t>
      </w:r>
      <w:r w:rsidR="00E27BF5">
        <w:rPr>
          <w:rFonts w:eastAsia="Times New Roman" w:cs="Arial"/>
          <w:szCs w:val="24"/>
        </w:rPr>
        <w:t xml:space="preserve"> See sections “Unrestricted Contribution” and “Unrestricted Pledge” for detailed steps on entering a sales receipt or invoice.</w:t>
      </w:r>
    </w:p>
    <w:p w:rsidR="006644C3" w:rsidRDefault="00031514" w:rsidP="00003A87">
      <w:pPr>
        <w:spacing w:line="240" w:lineRule="auto"/>
        <w:rPr>
          <w:rFonts w:eastAsia="Times New Roman" w:cs="Arial"/>
          <w:szCs w:val="24"/>
        </w:rPr>
      </w:pPr>
      <w:r w:rsidRPr="001742D2">
        <w:rPr>
          <w:rFonts w:eastAsia="Times New Roman" w:cs="Arial"/>
          <w:szCs w:val="24"/>
        </w:rPr>
        <w:t xml:space="preserve">Income from fundraisers needs to be divided </w:t>
      </w:r>
      <w:r w:rsidR="009C2222" w:rsidRPr="001742D2">
        <w:rPr>
          <w:rFonts w:eastAsia="Times New Roman" w:cs="Arial"/>
          <w:szCs w:val="24"/>
        </w:rPr>
        <w:t>into two parts, the contribution portion and the exchange portion.</w:t>
      </w:r>
      <w:r w:rsidR="00E27BF5">
        <w:rPr>
          <w:rFonts w:eastAsia="Times New Roman" w:cs="Arial"/>
          <w:szCs w:val="24"/>
        </w:rPr>
        <w:t xml:space="preserve"> The contribution portion is the amount received that is greater than the value of goods</w:t>
      </w:r>
      <w:r w:rsidR="00F66D71">
        <w:rPr>
          <w:rFonts w:eastAsia="Times New Roman" w:cs="Arial"/>
          <w:szCs w:val="24"/>
        </w:rPr>
        <w:t>/</w:t>
      </w:r>
      <w:r w:rsidR="00E27BF5">
        <w:rPr>
          <w:rFonts w:eastAsia="Times New Roman" w:cs="Arial"/>
          <w:szCs w:val="24"/>
        </w:rPr>
        <w:t>services provided.</w:t>
      </w:r>
      <w:r w:rsidR="006644C3">
        <w:rPr>
          <w:rFonts w:eastAsia="Times New Roman" w:cs="Arial"/>
          <w:szCs w:val="24"/>
        </w:rPr>
        <w:t xml:space="preserve"> Often the requested ticket price of a fundraising event includes an exchange portion, such as the value of the banquet, and a contribution portion, the amount the buyer is donating. Such mixed payments are called quid pro quo payment</w:t>
      </w:r>
      <w:r w:rsidR="00F66D71">
        <w:rPr>
          <w:rFonts w:eastAsia="Times New Roman" w:cs="Arial"/>
          <w:szCs w:val="24"/>
        </w:rPr>
        <w:t>s</w:t>
      </w:r>
      <w:r w:rsidR="006644C3">
        <w:rPr>
          <w:rFonts w:eastAsia="Times New Roman" w:cs="Arial"/>
          <w:szCs w:val="24"/>
        </w:rPr>
        <w:t>.</w:t>
      </w:r>
    </w:p>
    <w:p w:rsidR="00A50493" w:rsidRPr="00A50493" w:rsidRDefault="006644C3" w:rsidP="00003A87">
      <w:pPr>
        <w:spacing w:line="240" w:lineRule="auto"/>
        <w:rPr>
          <w:rFonts w:eastAsia="Times New Roman" w:cs="Times New Roman"/>
          <w:szCs w:val="24"/>
        </w:rPr>
      </w:pPr>
      <w:r>
        <w:rPr>
          <w:rFonts w:eastAsia="Times New Roman" w:cs="Arial"/>
          <w:szCs w:val="24"/>
        </w:rPr>
        <w:lastRenderedPageBreak/>
        <w:t xml:space="preserve">For event contributions or for the contribution portion of a quid pro quo payment received, record on a sales receipt using the product/service for </w:t>
      </w:r>
      <w:r w:rsidRPr="006644C3">
        <w:rPr>
          <w:rFonts w:eastAsia="Times New Roman" w:cs="Arial"/>
          <w:b/>
          <w:szCs w:val="24"/>
        </w:rPr>
        <w:t>Contribution</w:t>
      </w:r>
      <w:r>
        <w:rPr>
          <w:rFonts w:eastAsia="Times New Roman" w:cs="Arial"/>
          <w:szCs w:val="24"/>
        </w:rPr>
        <w:t xml:space="preserve"> under the parent Product/Service </w:t>
      </w:r>
      <w:r w:rsidRPr="006644C3">
        <w:rPr>
          <w:rFonts w:eastAsia="Times New Roman" w:cs="Arial"/>
          <w:b/>
          <w:szCs w:val="24"/>
        </w:rPr>
        <w:t>Special Events</w:t>
      </w:r>
      <w:r>
        <w:rPr>
          <w:rFonts w:eastAsia="Times New Roman" w:cs="Arial"/>
          <w:b/>
          <w:szCs w:val="24"/>
        </w:rPr>
        <w:t xml:space="preserve">. </w:t>
      </w:r>
      <w:r w:rsidRPr="006644C3">
        <w:rPr>
          <w:rFonts w:eastAsia="Times New Roman" w:cs="Arial"/>
          <w:szCs w:val="24"/>
        </w:rPr>
        <w:t>For purchases of goods or services, or for the exchange value of a quid pro quo payment</w:t>
      </w:r>
      <w:r>
        <w:rPr>
          <w:rFonts w:eastAsia="Times New Roman" w:cs="Arial"/>
          <w:szCs w:val="24"/>
        </w:rPr>
        <w:t xml:space="preserve"> received</w:t>
      </w:r>
      <w:r w:rsidRPr="006644C3">
        <w:rPr>
          <w:rFonts w:eastAsia="Times New Roman" w:cs="Arial"/>
          <w:szCs w:val="24"/>
        </w:rPr>
        <w:t>,</w:t>
      </w:r>
      <w:r>
        <w:rPr>
          <w:rFonts w:eastAsia="Times New Roman" w:cs="Arial"/>
          <w:b/>
          <w:szCs w:val="24"/>
        </w:rPr>
        <w:t xml:space="preserve"> </w:t>
      </w:r>
      <w:r>
        <w:rPr>
          <w:rFonts w:eastAsia="Times New Roman" w:cs="Arial"/>
          <w:szCs w:val="24"/>
        </w:rPr>
        <w:t xml:space="preserve">use the product/service for </w:t>
      </w:r>
      <w:r w:rsidRPr="006644C3">
        <w:rPr>
          <w:rFonts w:eastAsia="Times New Roman" w:cs="Arial"/>
          <w:b/>
          <w:szCs w:val="24"/>
        </w:rPr>
        <w:t>Exchange</w:t>
      </w:r>
      <w:r>
        <w:rPr>
          <w:rFonts w:eastAsia="Times New Roman" w:cs="Arial"/>
          <w:szCs w:val="24"/>
        </w:rPr>
        <w:t xml:space="preserve"> under the parent Product/Service </w:t>
      </w:r>
      <w:r w:rsidRPr="006644C3">
        <w:rPr>
          <w:rFonts w:eastAsia="Times New Roman" w:cs="Arial"/>
          <w:b/>
          <w:szCs w:val="24"/>
        </w:rPr>
        <w:t>Special Events</w:t>
      </w:r>
    </w:p>
    <w:p w:rsidR="00743C3C" w:rsidRPr="00743C3C" w:rsidRDefault="00743C3C" w:rsidP="008B0562">
      <w:pPr>
        <w:spacing w:line="240" w:lineRule="auto"/>
        <w:rPr>
          <w:rFonts w:eastAsia="Times New Roman" w:cs="Arial"/>
          <w:szCs w:val="24"/>
        </w:rPr>
      </w:pPr>
      <w:r>
        <w:rPr>
          <w:rFonts w:eastAsia="Times New Roman" w:cs="Arial"/>
          <w:szCs w:val="24"/>
        </w:rPr>
        <w:t xml:space="preserve">For special event sponsorships, use the item </w:t>
      </w:r>
      <w:r w:rsidRPr="00F67CC4">
        <w:rPr>
          <w:rFonts w:eastAsia="Times New Roman" w:cs="Arial"/>
          <w:b/>
          <w:szCs w:val="24"/>
        </w:rPr>
        <w:t>Sponsorship</w:t>
      </w:r>
      <w:r>
        <w:rPr>
          <w:rFonts w:eastAsia="Times New Roman" w:cs="Arial"/>
          <w:szCs w:val="24"/>
        </w:rPr>
        <w:t>.  Sponsorship income is</w:t>
      </w:r>
      <w:r w:rsidR="006644C3">
        <w:rPr>
          <w:rFonts w:eastAsia="Times New Roman" w:cs="Arial"/>
          <w:szCs w:val="24"/>
        </w:rPr>
        <w:t xml:space="preserve"> treated like a contribution. It is</w:t>
      </w:r>
      <w:r>
        <w:rPr>
          <w:rFonts w:eastAsia="Times New Roman" w:cs="Arial"/>
          <w:szCs w:val="24"/>
        </w:rPr>
        <w:t xml:space="preserve"> statutorily excluded from Unrelated Business Income by </w:t>
      </w:r>
      <w:bookmarkStart w:id="49" w:name="PPC990:20132a8137eb977184e"/>
      <w:r w:rsidR="005875DA" w:rsidRPr="00743C3C">
        <w:rPr>
          <w:rFonts w:eastAsia="Times New Roman" w:cs="Arial"/>
          <w:szCs w:val="24"/>
        </w:rPr>
        <w:fldChar w:fldCharType="begin"/>
      </w:r>
      <w:r w:rsidRPr="00743C3C">
        <w:rPr>
          <w:rFonts w:eastAsia="Times New Roman" w:cs="Arial"/>
          <w:szCs w:val="24"/>
        </w:rPr>
        <w:instrText xml:space="preserve"> HYPERLINK "https://checkpoint.riag.com/app/main/docLinkNew?usid=255d8ep71dfb&amp;DocID=ic3c1e26419d711dcb1a9c7f8ee2eaa77&amp;SrcDocId=T0PPC990%3A201326582c909b5300d-1&amp;feature=ttoc&amp;lastCpReqId=3217859&amp;pinpnt=TCODE%3A11841.1&amp;d=d" \l "TCODE:11841.1" \t "_top" </w:instrText>
      </w:r>
      <w:r w:rsidR="005875DA" w:rsidRPr="00743C3C">
        <w:rPr>
          <w:rFonts w:eastAsia="Times New Roman" w:cs="Arial"/>
          <w:szCs w:val="24"/>
        </w:rPr>
        <w:fldChar w:fldCharType="separate"/>
      </w:r>
      <w:r w:rsidRPr="00743C3C">
        <w:rPr>
          <w:rFonts w:eastAsia="Times New Roman" w:cs="Arial"/>
          <w:szCs w:val="24"/>
        </w:rPr>
        <w:t>IRC Sec. 513(</w:t>
      </w:r>
      <w:proofErr w:type="spellStart"/>
      <w:r w:rsidRPr="00743C3C">
        <w:rPr>
          <w:rFonts w:eastAsia="Times New Roman" w:cs="Arial"/>
          <w:szCs w:val="24"/>
        </w:rPr>
        <w:t>i</w:t>
      </w:r>
      <w:proofErr w:type="spellEnd"/>
      <w:proofErr w:type="gramStart"/>
      <w:r w:rsidRPr="00743C3C">
        <w:rPr>
          <w:rFonts w:eastAsia="Times New Roman" w:cs="Arial"/>
          <w:szCs w:val="24"/>
        </w:rPr>
        <w:t>)(</w:t>
      </w:r>
      <w:proofErr w:type="gramEnd"/>
      <w:r w:rsidRPr="00743C3C">
        <w:rPr>
          <w:rFonts w:eastAsia="Times New Roman" w:cs="Arial"/>
          <w:szCs w:val="24"/>
        </w:rPr>
        <w:t>1)</w:t>
      </w:r>
      <w:r w:rsidR="005875DA" w:rsidRPr="00743C3C">
        <w:rPr>
          <w:rFonts w:eastAsia="Times New Roman" w:cs="Arial"/>
          <w:szCs w:val="24"/>
        </w:rPr>
        <w:fldChar w:fldCharType="end"/>
      </w:r>
      <w:bookmarkEnd w:id="49"/>
      <w:r>
        <w:rPr>
          <w:rFonts w:eastAsia="Times New Roman" w:cs="Arial"/>
          <w:szCs w:val="24"/>
        </w:rPr>
        <w:t xml:space="preserve">.  See also the regulations under IRS Reg. 1.513-4 for more details </w:t>
      </w:r>
      <w:r w:rsidR="006644C3">
        <w:rPr>
          <w:rFonts w:eastAsia="Times New Roman" w:cs="Arial"/>
          <w:szCs w:val="24"/>
        </w:rPr>
        <w:t xml:space="preserve">on </w:t>
      </w:r>
      <w:r>
        <w:rPr>
          <w:rFonts w:eastAsia="Times New Roman" w:cs="Arial"/>
          <w:szCs w:val="24"/>
        </w:rPr>
        <w:t>distinguishing non-taxable sponsorship income from taxable advertising income.</w:t>
      </w:r>
    </w:p>
    <w:p w:rsidR="00A565C8" w:rsidRDefault="00A565C8" w:rsidP="00A565C8">
      <w:pPr>
        <w:pStyle w:val="Heading2"/>
        <w:rPr>
          <w:rFonts w:eastAsia="Times New Roman"/>
        </w:rPr>
      </w:pPr>
      <w:bookmarkStart w:id="50" w:name="_Toc521915656"/>
      <w:r>
        <w:rPr>
          <w:rFonts w:eastAsia="Times New Roman"/>
        </w:rPr>
        <w:t>Low Cost Articles Exception</w:t>
      </w:r>
      <w:bookmarkEnd w:id="50"/>
    </w:p>
    <w:p w:rsidR="00003A87" w:rsidRPr="00A50493" w:rsidRDefault="00D80B90" w:rsidP="00003A87">
      <w:pPr>
        <w:spacing w:line="240" w:lineRule="auto"/>
        <w:rPr>
          <w:rFonts w:eastAsia="Times New Roman" w:cs="Times New Roman"/>
          <w:szCs w:val="24"/>
        </w:rPr>
      </w:pPr>
      <w:r>
        <w:rPr>
          <w:rFonts w:eastAsia="Times New Roman" w:cs="Arial"/>
          <w:szCs w:val="24"/>
        </w:rPr>
        <w:t>G</w:t>
      </w:r>
      <w:bookmarkStart w:id="51" w:name="PPCNPH:2011c9d74b20aa03390"/>
      <w:r w:rsidR="00003A87" w:rsidRPr="001742D2">
        <w:rPr>
          <w:rFonts w:eastAsia="Times New Roman" w:cs="Times New Roman"/>
          <w:szCs w:val="24"/>
        </w:rPr>
        <w:t>oods or services provided in return for charitable contributions are ignored if they have insubstantial value. Each year, the IRS sets dollar values (indexed for inflation) to determine what is insubstantial. For 201</w:t>
      </w:r>
      <w:r>
        <w:rPr>
          <w:rFonts w:eastAsia="Times New Roman" w:cs="Times New Roman"/>
          <w:szCs w:val="24"/>
        </w:rPr>
        <w:t>8</w:t>
      </w:r>
      <w:r w:rsidR="00003A87" w:rsidRPr="001742D2">
        <w:rPr>
          <w:rFonts w:eastAsia="Times New Roman" w:cs="Times New Roman"/>
          <w:szCs w:val="24"/>
        </w:rPr>
        <w:t xml:space="preserve"> items are considered to have an insubstantial value if (</w:t>
      </w:r>
      <w:bookmarkStart w:id="52" w:name="i9753a350a7acc3e1c9ebf5bed267dafa"/>
      <w:bookmarkEnd w:id="51"/>
      <w:bookmarkEnd w:id="52"/>
      <w:r w:rsidR="00003A87">
        <w:rPr>
          <w:rFonts w:eastAsia="Times New Roman" w:cs="Times New Roman"/>
          <w:szCs w:val="24"/>
        </w:rPr>
        <w:t>Rev. Proc 90-12 section 3 as updated</w:t>
      </w:r>
      <w:r>
        <w:rPr>
          <w:rFonts w:eastAsia="Times New Roman" w:cs="Times New Roman"/>
          <w:szCs w:val="24"/>
        </w:rPr>
        <w:t xml:space="preserve"> by the latest Rev. Proc.</w:t>
      </w:r>
      <w:r w:rsidR="00003A87" w:rsidRPr="00A50493">
        <w:rPr>
          <w:rFonts w:eastAsia="Times New Roman" w:cs="Times New Roman"/>
          <w:szCs w:val="24"/>
        </w:rPr>
        <w:t xml:space="preserve">): </w:t>
      </w:r>
    </w:p>
    <w:p w:rsidR="00003A87" w:rsidRPr="00A50493" w:rsidRDefault="00003A87" w:rsidP="00003A87">
      <w:pPr>
        <w:spacing w:after="0" w:line="240" w:lineRule="auto"/>
        <w:ind w:left="720"/>
        <w:rPr>
          <w:rFonts w:eastAsia="Times New Roman" w:cs="Times New Roman"/>
          <w:szCs w:val="24"/>
        </w:rPr>
      </w:pPr>
      <w:r w:rsidRPr="00A50493">
        <w:rPr>
          <w:rFonts w:eastAsia="Times New Roman" w:cs="Times New Roman"/>
          <w:szCs w:val="24"/>
        </w:rPr>
        <w:t xml:space="preserve">1. </w:t>
      </w:r>
      <w:r w:rsidR="00F1083A">
        <w:rPr>
          <w:rFonts w:eastAsia="Times New Roman" w:cs="Times New Roman"/>
          <w:szCs w:val="24"/>
        </w:rPr>
        <w:t>T</w:t>
      </w:r>
      <w:r w:rsidRPr="00A50493">
        <w:rPr>
          <w:rFonts w:eastAsia="Times New Roman" w:cs="Times New Roman"/>
          <w:szCs w:val="24"/>
        </w:rPr>
        <w:t>he FMV of all the benefits received for the payment is 2% or less of the payment or $</w:t>
      </w:r>
      <w:bookmarkStart w:id="53" w:name="lastBestSection"/>
      <w:bookmarkStart w:id="54" w:name="BestSection"/>
      <w:bookmarkStart w:id="55" w:name="lastkeyword"/>
      <w:bookmarkStart w:id="56" w:name="keyword"/>
      <w:bookmarkEnd w:id="53"/>
      <w:bookmarkEnd w:id="54"/>
      <w:bookmarkEnd w:id="55"/>
      <w:bookmarkEnd w:id="56"/>
      <w:r w:rsidRPr="00A50493">
        <w:rPr>
          <w:rFonts w:eastAsia="Times New Roman" w:cs="Times New Roman"/>
          <w:szCs w:val="24"/>
        </w:rPr>
        <w:t>10</w:t>
      </w:r>
      <w:r w:rsidR="00D80B90">
        <w:rPr>
          <w:rFonts w:eastAsia="Times New Roman" w:cs="Times New Roman"/>
          <w:szCs w:val="24"/>
        </w:rPr>
        <w:t>9</w:t>
      </w:r>
      <w:r w:rsidRPr="00A50493">
        <w:rPr>
          <w:rFonts w:eastAsia="Times New Roman" w:cs="Times New Roman"/>
          <w:szCs w:val="24"/>
        </w:rPr>
        <w:t xml:space="preserve"> whichever is less; or </w:t>
      </w:r>
    </w:p>
    <w:p w:rsidR="00003A87" w:rsidRPr="00A50493" w:rsidRDefault="00003A87" w:rsidP="00003A87">
      <w:pPr>
        <w:spacing w:after="0" w:line="240" w:lineRule="auto"/>
        <w:rPr>
          <w:rFonts w:eastAsia="Times New Roman" w:cs="Times New Roman"/>
          <w:szCs w:val="24"/>
        </w:rPr>
      </w:pPr>
    </w:p>
    <w:p w:rsidR="00003A87" w:rsidRPr="00A50493" w:rsidRDefault="00003A87" w:rsidP="00003A87">
      <w:pPr>
        <w:spacing w:after="0" w:line="240" w:lineRule="auto"/>
        <w:ind w:left="720"/>
        <w:rPr>
          <w:rFonts w:eastAsia="Times New Roman" w:cs="Times New Roman"/>
          <w:szCs w:val="24"/>
        </w:rPr>
      </w:pPr>
      <w:r w:rsidRPr="00A50493">
        <w:rPr>
          <w:rFonts w:eastAsia="Times New Roman" w:cs="Times New Roman"/>
          <w:szCs w:val="24"/>
        </w:rPr>
        <w:t xml:space="preserve">2. </w:t>
      </w:r>
      <w:r w:rsidR="00F1083A">
        <w:rPr>
          <w:rFonts w:eastAsia="Times New Roman" w:cs="Times New Roman"/>
          <w:szCs w:val="24"/>
        </w:rPr>
        <w:t>T</w:t>
      </w:r>
      <w:r w:rsidRPr="00A50493">
        <w:rPr>
          <w:rFonts w:eastAsia="Times New Roman" w:cs="Times New Roman"/>
          <w:szCs w:val="24"/>
        </w:rPr>
        <w:t>he payment is $5</w:t>
      </w:r>
      <w:r w:rsidR="00D80B90">
        <w:rPr>
          <w:rFonts w:eastAsia="Times New Roman" w:cs="Times New Roman"/>
          <w:szCs w:val="24"/>
        </w:rPr>
        <w:t>4.50</w:t>
      </w:r>
      <w:r w:rsidRPr="00A50493">
        <w:rPr>
          <w:rFonts w:eastAsia="Times New Roman" w:cs="Times New Roman"/>
          <w:szCs w:val="24"/>
        </w:rPr>
        <w:t xml:space="preserve"> or more and only token benefits are received (e.g., bookmarks, calendars, key chains, mugs, posters, T-shirts) bearing the organization's name or logo. The cost to the organization of all benefits received by the donor must be less than $10.</w:t>
      </w:r>
      <w:r w:rsidR="00D80B90">
        <w:rPr>
          <w:rFonts w:eastAsia="Times New Roman" w:cs="Times New Roman"/>
          <w:szCs w:val="24"/>
        </w:rPr>
        <w:t>90</w:t>
      </w:r>
      <w:r w:rsidRPr="00A50493">
        <w:rPr>
          <w:rFonts w:eastAsia="Times New Roman" w:cs="Times New Roman"/>
          <w:szCs w:val="24"/>
        </w:rPr>
        <w:t xml:space="preserve">. </w:t>
      </w:r>
    </w:p>
    <w:p w:rsidR="00003A87" w:rsidRDefault="00003A87" w:rsidP="00D53943">
      <w:pPr>
        <w:spacing w:line="240" w:lineRule="auto"/>
        <w:rPr>
          <w:rFonts w:eastAsia="Times New Roman" w:cs="Arial"/>
          <w:szCs w:val="24"/>
        </w:rPr>
      </w:pPr>
    </w:p>
    <w:p w:rsidR="00A565C8" w:rsidRDefault="00A565C8" w:rsidP="00A565C8">
      <w:pPr>
        <w:pStyle w:val="Heading2"/>
        <w:rPr>
          <w:rFonts w:eastAsia="Times New Roman"/>
        </w:rPr>
      </w:pPr>
      <w:bookmarkStart w:id="57" w:name="_Toc521915657"/>
      <w:r>
        <w:rPr>
          <w:rFonts w:eastAsia="Times New Roman"/>
        </w:rPr>
        <w:t>Special Event Expenses</w:t>
      </w:r>
      <w:bookmarkEnd w:id="57"/>
    </w:p>
    <w:p w:rsidR="00405814" w:rsidRPr="001742D2" w:rsidRDefault="00003A87" w:rsidP="00D53943">
      <w:pPr>
        <w:spacing w:line="240" w:lineRule="auto"/>
        <w:rPr>
          <w:rFonts w:eastAsia="Times New Roman" w:cs="Arial"/>
          <w:szCs w:val="24"/>
        </w:rPr>
      </w:pPr>
      <w:r>
        <w:rPr>
          <w:rFonts w:eastAsia="Times New Roman" w:cs="Arial"/>
          <w:szCs w:val="24"/>
        </w:rPr>
        <w:t xml:space="preserve">To record </w:t>
      </w:r>
      <w:r w:rsidR="00EA49CB">
        <w:rPr>
          <w:rFonts w:eastAsia="Times New Roman" w:cs="Arial"/>
          <w:szCs w:val="24"/>
        </w:rPr>
        <w:t xml:space="preserve">direct </w:t>
      </w:r>
      <w:r w:rsidR="00405814" w:rsidRPr="001742D2">
        <w:rPr>
          <w:rFonts w:eastAsia="Times New Roman" w:cs="Arial"/>
          <w:szCs w:val="24"/>
        </w:rPr>
        <w:t xml:space="preserve">expenses </w:t>
      </w:r>
      <w:r>
        <w:rPr>
          <w:rFonts w:eastAsia="Times New Roman" w:cs="Arial"/>
          <w:szCs w:val="24"/>
        </w:rPr>
        <w:t>of</w:t>
      </w:r>
      <w:r w:rsidR="00405814" w:rsidRPr="001742D2">
        <w:rPr>
          <w:rFonts w:eastAsia="Times New Roman" w:cs="Arial"/>
          <w:szCs w:val="24"/>
        </w:rPr>
        <w:t xml:space="preserve"> </w:t>
      </w:r>
      <w:r w:rsidR="008B0562">
        <w:rPr>
          <w:rFonts w:eastAsia="Times New Roman" w:cs="Arial"/>
          <w:szCs w:val="24"/>
        </w:rPr>
        <w:t>the special event,</w:t>
      </w:r>
      <w:r w:rsidR="009D1993">
        <w:rPr>
          <w:rFonts w:eastAsia="Times New Roman" w:cs="Arial"/>
          <w:szCs w:val="24"/>
        </w:rPr>
        <w:t xml:space="preserve"> </w:t>
      </w:r>
      <w:r w:rsidR="007D629B">
        <w:rPr>
          <w:rFonts w:eastAsia="Times New Roman" w:cs="Arial"/>
          <w:szCs w:val="24"/>
        </w:rPr>
        <w:t xml:space="preserve">use account </w:t>
      </w:r>
      <w:r w:rsidR="007D629B" w:rsidRPr="007D629B">
        <w:rPr>
          <w:rFonts w:eastAsia="Times New Roman" w:cs="Arial"/>
          <w:b/>
          <w:szCs w:val="24"/>
        </w:rPr>
        <w:t>44700 Cost of Special Events</w:t>
      </w:r>
      <w:r w:rsidR="000B178D">
        <w:rPr>
          <w:rFonts w:eastAsia="Times New Roman" w:cs="Arial"/>
          <w:szCs w:val="24"/>
        </w:rPr>
        <w:t xml:space="preserve">.  Use the </w:t>
      </w:r>
      <w:r w:rsidR="000B178D" w:rsidRPr="000B178D">
        <w:rPr>
          <w:rFonts w:eastAsia="Times New Roman" w:cs="Arial"/>
          <w:i/>
          <w:szCs w:val="24"/>
        </w:rPr>
        <w:t>Check</w:t>
      </w:r>
      <w:r w:rsidR="000B178D">
        <w:rPr>
          <w:rFonts w:eastAsia="Times New Roman" w:cs="Arial"/>
          <w:szCs w:val="24"/>
        </w:rPr>
        <w:t xml:space="preserve"> window for a physical check or e-check.  Use the </w:t>
      </w:r>
      <w:r w:rsidR="000B178D" w:rsidRPr="000B178D">
        <w:rPr>
          <w:rFonts w:eastAsia="Times New Roman" w:cs="Arial"/>
          <w:i/>
          <w:szCs w:val="24"/>
        </w:rPr>
        <w:t>Expense</w:t>
      </w:r>
      <w:r w:rsidR="000B178D">
        <w:rPr>
          <w:rFonts w:eastAsia="Times New Roman" w:cs="Arial"/>
          <w:szCs w:val="24"/>
        </w:rPr>
        <w:t xml:space="preserve"> window for a credit card purchase</w:t>
      </w:r>
      <w:r w:rsidR="00405814" w:rsidRPr="001742D2">
        <w:rPr>
          <w:rFonts w:eastAsia="Times New Roman" w:cs="Arial"/>
          <w:szCs w:val="24"/>
        </w:rPr>
        <w:t xml:space="preserve">.  </w:t>
      </w:r>
    </w:p>
    <w:p w:rsidR="00A565C8" w:rsidRDefault="00A565C8" w:rsidP="00A565C8">
      <w:pPr>
        <w:pStyle w:val="Heading2"/>
        <w:rPr>
          <w:rFonts w:eastAsia="Times New Roman"/>
        </w:rPr>
      </w:pPr>
      <w:bookmarkStart w:id="58" w:name="_Toc521915658"/>
      <w:r>
        <w:rPr>
          <w:rFonts w:eastAsia="Times New Roman"/>
        </w:rPr>
        <w:t>Auction Donations and Sales</w:t>
      </w:r>
      <w:bookmarkEnd w:id="58"/>
    </w:p>
    <w:p w:rsidR="00CC3016" w:rsidRDefault="003005A6" w:rsidP="00D92AE3">
      <w:pPr>
        <w:spacing w:line="240" w:lineRule="auto"/>
        <w:rPr>
          <w:rFonts w:eastAsia="Times New Roman" w:cs="Arial"/>
          <w:szCs w:val="24"/>
        </w:rPr>
      </w:pPr>
      <w:r w:rsidRPr="001742D2">
        <w:rPr>
          <w:rFonts w:eastAsia="Times New Roman" w:cs="Arial"/>
          <w:szCs w:val="24"/>
        </w:rPr>
        <w:t xml:space="preserve">For auction donations, create a donation receipt using the </w:t>
      </w:r>
      <w:r w:rsidR="00175936">
        <w:rPr>
          <w:rFonts w:eastAsia="Times New Roman" w:cs="Arial"/>
          <w:szCs w:val="24"/>
        </w:rPr>
        <w:t xml:space="preserve">product/service </w:t>
      </w:r>
      <w:r w:rsidRPr="001742D2">
        <w:rPr>
          <w:rFonts w:eastAsia="Times New Roman" w:cs="Arial"/>
          <w:szCs w:val="24"/>
        </w:rPr>
        <w:t xml:space="preserve">item </w:t>
      </w:r>
      <w:r w:rsidR="00C05C49" w:rsidRPr="00C05C49">
        <w:rPr>
          <w:rFonts w:eastAsia="Times New Roman" w:cs="Arial"/>
          <w:b/>
          <w:szCs w:val="24"/>
        </w:rPr>
        <w:t>In-Kind Donation</w:t>
      </w:r>
      <w:r w:rsidR="007B6A73">
        <w:rPr>
          <w:rFonts w:eastAsia="Times New Roman" w:cs="Arial"/>
          <w:b/>
          <w:szCs w:val="24"/>
        </w:rPr>
        <w:t>-Auction</w:t>
      </w:r>
      <w:r w:rsidR="00CC3016">
        <w:rPr>
          <w:rFonts w:eastAsia="Times New Roman" w:cs="Arial"/>
          <w:b/>
          <w:szCs w:val="24"/>
        </w:rPr>
        <w:t xml:space="preserve"> </w:t>
      </w:r>
      <w:r w:rsidR="00CC3016" w:rsidRPr="00CC3016">
        <w:rPr>
          <w:rFonts w:eastAsia="Times New Roman" w:cs="Arial"/>
          <w:szCs w:val="24"/>
        </w:rPr>
        <w:t>and</w:t>
      </w:r>
      <w:r w:rsidR="00CC3016">
        <w:rPr>
          <w:rFonts w:eastAsia="Times New Roman" w:cs="Arial"/>
          <w:b/>
          <w:szCs w:val="24"/>
        </w:rPr>
        <w:t xml:space="preserve"> </w:t>
      </w:r>
      <w:r w:rsidR="00CC3016" w:rsidRPr="00CC3016">
        <w:rPr>
          <w:rFonts w:eastAsia="Times New Roman" w:cs="Arial"/>
          <w:szCs w:val="24"/>
        </w:rPr>
        <w:t>class</w:t>
      </w:r>
      <w:r w:rsidR="00CC3016">
        <w:rPr>
          <w:rFonts w:eastAsia="Times New Roman" w:cs="Arial"/>
          <w:b/>
          <w:szCs w:val="24"/>
        </w:rPr>
        <w:t xml:space="preserve"> 6-Special Events</w:t>
      </w:r>
      <w:r w:rsidRPr="001742D2">
        <w:rPr>
          <w:rFonts w:eastAsia="Times New Roman" w:cs="Arial"/>
          <w:szCs w:val="24"/>
        </w:rPr>
        <w:t xml:space="preserve">. </w:t>
      </w:r>
      <w:r w:rsidR="00175936">
        <w:rPr>
          <w:rFonts w:eastAsia="Times New Roman" w:cs="Arial"/>
          <w:szCs w:val="24"/>
        </w:rPr>
        <w:t>The amount is the organization’s estimate of the in-kind value. (Do not give the donor a receipt that includes the in-kind value. It is not your job to value in-kind donations for the donor.)</w:t>
      </w:r>
      <w:r w:rsidRPr="001742D2">
        <w:rPr>
          <w:rFonts w:eastAsia="Times New Roman" w:cs="Arial"/>
          <w:szCs w:val="24"/>
        </w:rPr>
        <w:t xml:space="preserve"> </w:t>
      </w:r>
    </w:p>
    <w:p w:rsidR="00D92AE3" w:rsidRDefault="003005A6" w:rsidP="00D92AE3">
      <w:pPr>
        <w:spacing w:line="240" w:lineRule="auto"/>
        <w:rPr>
          <w:rFonts w:eastAsia="Times New Roman" w:cs="Arial"/>
          <w:szCs w:val="24"/>
        </w:rPr>
      </w:pPr>
      <w:r w:rsidRPr="001742D2">
        <w:rPr>
          <w:rFonts w:eastAsia="Times New Roman" w:cs="Arial"/>
          <w:szCs w:val="24"/>
        </w:rPr>
        <w:t xml:space="preserve">Deposit the </w:t>
      </w:r>
      <w:r w:rsidR="00175936">
        <w:rPr>
          <w:rFonts w:eastAsia="Times New Roman" w:cs="Arial"/>
          <w:szCs w:val="24"/>
        </w:rPr>
        <w:t xml:space="preserve">amount </w:t>
      </w:r>
      <w:r w:rsidRPr="001742D2">
        <w:rPr>
          <w:rFonts w:eastAsia="Times New Roman" w:cs="Arial"/>
          <w:szCs w:val="24"/>
        </w:rPr>
        <w:t xml:space="preserve">of the donated item to </w:t>
      </w:r>
      <w:r w:rsidR="000B1B96" w:rsidRPr="001742D2">
        <w:rPr>
          <w:rFonts w:eastAsia="Times New Roman" w:cs="Arial"/>
          <w:szCs w:val="24"/>
        </w:rPr>
        <w:t xml:space="preserve">account </w:t>
      </w:r>
      <w:r w:rsidR="000B1B96" w:rsidRPr="001742D2">
        <w:rPr>
          <w:rFonts w:eastAsia="Times New Roman" w:cs="Arial"/>
          <w:b/>
          <w:szCs w:val="24"/>
        </w:rPr>
        <w:t>1</w:t>
      </w:r>
      <w:r w:rsidR="00003A87">
        <w:rPr>
          <w:rFonts w:eastAsia="Times New Roman" w:cs="Arial"/>
          <w:b/>
          <w:szCs w:val="24"/>
        </w:rPr>
        <w:t xml:space="preserve">0900 </w:t>
      </w:r>
      <w:r w:rsidRPr="001742D2">
        <w:rPr>
          <w:rFonts w:eastAsia="Times New Roman" w:cs="Arial"/>
          <w:b/>
          <w:szCs w:val="24"/>
        </w:rPr>
        <w:t>Clearing</w:t>
      </w:r>
      <w:r w:rsidRPr="001742D2">
        <w:rPr>
          <w:rFonts w:eastAsia="Times New Roman" w:cs="Arial"/>
          <w:szCs w:val="24"/>
        </w:rPr>
        <w:t>.  Then write a check</w:t>
      </w:r>
      <w:r w:rsidR="00D92AE3">
        <w:rPr>
          <w:rFonts w:eastAsia="Times New Roman" w:cs="Arial"/>
          <w:szCs w:val="24"/>
        </w:rPr>
        <w:t xml:space="preserve"> on account</w:t>
      </w:r>
      <w:r w:rsidRPr="001742D2">
        <w:rPr>
          <w:rFonts w:eastAsia="Times New Roman" w:cs="Arial"/>
          <w:szCs w:val="24"/>
        </w:rPr>
        <w:t xml:space="preserve"> </w:t>
      </w:r>
      <w:r w:rsidR="00D92AE3" w:rsidRPr="001742D2">
        <w:rPr>
          <w:rFonts w:eastAsia="Times New Roman" w:cs="Arial"/>
          <w:b/>
          <w:szCs w:val="24"/>
        </w:rPr>
        <w:t>1</w:t>
      </w:r>
      <w:r w:rsidR="00D92AE3">
        <w:rPr>
          <w:rFonts w:eastAsia="Times New Roman" w:cs="Arial"/>
          <w:b/>
          <w:szCs w:val="24"/>
        </w:rPr>
        <w:t xml:space="preserve">0900 </w:t>
      </w:r>
      <w:r w:rsidR="00D92AE3" w:rsidRPr="001742D2">
        <w:rPr>
          <w:rFonts w:eastAsia="Times New Roman" w:cs="Arial"/>
          <w:b/>
          <w:szCs w:val="24"/>
        </w:rPr>
        <w:t>Clearing</w:t>
      </w:r>
      <w:r w:rsidR="00D92AE3">
        <w:rPr>
          <w:rFonts w:eastAsia="Times New Roman" w:cs="Arial"/>
          <w:szCs w:val="24"/>
        </w:rPr>
        <w:t xml:space="preserve"> </w:t>
      </w:r>
      <w:r w:rsidR="00003A87">
        <w:rPr>
          <w:rFonts w:eastAsia="Times New Roman" w:cs="Arial"/>
          <w:szCs w:val="24"/>
        </w:rPr>
        <w:t>using</w:t>
      </w:r>
      <w:r w:rsidR="000B1B96" w:rsidRPr="001742D2">
        <w:rPr>
          <w:rFonts w:eastAsia="Times New Roman" w:cs="Arial"/>
          <w:szCs w:val="24"/>
        </w:rPr>
        <w:t xml:space="preserve"> the vendor name</w:t>
      </w:r>
      <w:r w:rsidRPr="001742D2">
        <w:rPr>
          <w:rFonts w:eastAsia="Times New Roman" w:cs="Arial"/>
          <w:szCs w:val="24"/>
        </w:rPr>
        <w:t xml:space="preserve"> </w:t>
      </w:r>
      <w:r w:rsidRPr="001742D2">
        <w:rPr>
          <w:rFonts w:eastAsia="Times New Roman" w:cs="Arial"/>
          <w:b/>
          <w:szCs w:val="24"/>
        </w:rPr>
        <w:t>Gifts-in-Kind</w:t>
      </w:r>
      <w:r w:rsidRPr="001742D2">
        <w:rPr>
          <w:rFonts w:eastAsia="Times New Roman" w:cs="Arial"/>
          <w:szCs w:val="24"/>
        </w:rPr>
        <w:t xml:space="preserve"> for the same amount</w:t>
      </w:r>
      <w:r w:rsidR="00CC3016">
        <w:rPr>
          <w:rFonts w:eastAsia="Times New Roman" w:cs="Arial"/>
          <w:szCs w:val="24"/>
        </w:rPr>
        <w:t xml:space="preserve"> and </w:t>
      </w:r>
      <w:proofErr w:type="gramStart"/>
      <w:r w:rsidR="00CC3016">
        <w:rPr>
          <w:rFonts w:eastAsia="Times New Roman" w:cs="Arial"/>
          <w:szCs w:val="24"/>
        </w:rPr>
        <w:t>class</w:t>
      </w:r>
      <w:r w:rsidRPr="001742D2">
        <w:rPr>
          <w:rFonts w:eastAsia="Times New Roman" w:cs="Arial"/>
          <w:szCs w:val="24"/>
        </w:rPr>
        <w:t xml:space="preserve">  using</w:t>
      </w:r>
      <w:proofErr w:type="gramEnd"/>
      <w:r w:rsidRPr="001742D2">
        <w:rPr>
          <w:rFonts w:eastAsia="Times New Roman" w:cs="Arial"/>
          <w:szCs w:val="24"/>
        </w:rPr>
        <w:t xml:space="preserve"> </w:t>
      </w:r>
      <w:r w:rsidR="00CC3016">
        <w:rPr>
          <w:rFonts w:eastAsia="Times New Roman" w:cs="Arial"/>
          <w:szCs w:val="24"/>
        </w:rPr>
        <w:t xml:space="preserve">account </w:t>
      </w:r>
      <w:r w:rsidR="00CC3016" w:rsidRPr="00CC3016">
        <w:rPr>
          <w:rFonts w:eastAsia="Times New Roman" w:cs="Arial"/>
          <w:b/>
          <w:szCs w:val="24"/>
        </w:rPr>
        <w:t>44820 Event In-kind Donations Expense</w:t>
      </w:r>
      <w:r w:rsidR="00CC3016">
        <w:rPr>
          <w:rFonts w:eastAsia="Times New Roman" w:cs="Arial"/>
          <w:szCs w:val="24"/>
        </w:rPr>
        <w:t xml:space="preserve">. </w:t>
      </w:r>
      <w:r w:rsidR="00D92AE3">
        <w:rPr>
          <w:rFonts w:eastAsia="Times New Roman" w:cs="Arial"/>
          <w:szCs w:val="24"/>
        </w:rPr>
        <w:t>If you keep a separate spreadsheet you may create these entries using aggregate numbers. If you use QuickBooks as your donor database, separate entries will capture the donor names.</w:t>
      </w:r>
    </w:p>
    <w:p w:rsidR="009C2222" w:rsidRPr="001742D2" w:rsidRDefault="00D92AE3" w:rsidP="00D53943">
      <w:pPr>
        <w:spacing w:line="240" w:lineRule="auto"/>
        <w:rPr>
          <w:rFonts w:eastAsia="Times New Roman" w:cs="Arial"/>
          <w:szCs w:val="24"/>
        </w:rPr>
      </w:pPr>
      <w:r>
        <w:rPr>
          <w:rFonts w:eastAsia="Times New Roman" w:cs="Arial"/>
          <w:szCs w:val="24"/>
        </w:rPr>
        <w:lastRenderedPageBreak/>
        <w:t xml:space="preserve"> The above steps record the value o</w:t>
      </w:r>
      <w:r w:rsidR="00CC3016">
        <w:rPr>
          <w:rFonts w:eastAsia="Times New Roman" w:cs="Arial"/>
          <w:szCs w:val="24"/>
        </w:rPr>
        <w:t>f the donated auction items as in-kind income</w:t>
      </w:r>
      <w:r>
        <w:rPr>
          <w:rFonts w:eastAsia="Times New Roman" w:cs="Arial"/>
          <w:szCs w:val="24"/>
        </w:rPr>
        <w:t xml:space="preserve"> and simultaneously as</w:t>
      </w:r>
      <w:r w:rsidR="00CC3016">
        <w:rPr>
          <w:rFonts w:eastAsia="Times New Roman" w:cs="Arial"/>
          <w:szCs w:val="24"/>
        </w:rPr>
        <w:t xml:space="preserve"> in-kind</w:t>
      </w:r>
      <w:r>
        <w:rPr>
          <w:rFonts w:eastAsia="Times New Roman" w:cs="Arial"/>
          <w:szCs w:val="24"/>
        </w:rPr>
        <w:t xml:space="preserve"> expense. </w:t>
      </w:r>
      <w:r w:rsidR="003005A6" w:rsidRPr="001742D2">
        <w:rPr>
          <w:rFonts w:eastAsia="Times New Roman" w:cs="Arial"/>
          <w:szCs w:val="24"/>
        </w:rPr>
        <w:t>The assumption made is that all items donated will be sold or subsequently discarded. If any significant auction items remain to be used for next year, an entry can be made to reclass</w:t>
      </w:r>
      <w:r>
        <w:rPr>
          <w:rFonts w:eastAsia="Times New Roman" w:cs="Arial"/>
          <w:szCs w:val="24"/>
        </w:rPr>
        <w:t>ify</w:t>
      </w:r>
      <w:r w:rsidR="003005A6" w:rsidRPr="001742D2">
        <w:rPr>
          <w:rFonts w:eastAsia="Times New Roman" w:cs="Arial"/>
          <w:szCs w:val="24"/>
        </w:rPr>
        <w:t xml:space="preserve"> the value of the donated item</w:t>
      </w:r>
      <w:r w:rsidR="00EA49CB">
        <w:rPr>
          <w:rFonts w:eastAsia="Times New Roman" w:cs="Arial"/>
          <w:szCs w:val="24"/>
        </w:rPr>
        <w:t xml:space="preserve"> to inventory.  </w:t>
      </w:r>
      <w:r w:rsidR="00003A87">
        <w:rPr>
          <w:rFonts w:eastAsia="Times New Roman" w:cs="Arial"/>
          <w:szCs w:val="24"/>
        </w:rPr>
        <w:t>(Check with Care Accounting Services.)</w:t>
      </w:r>
      <w:r>
        <w:rPr>
          <w:rFonts w:eastAsia="Times New Roman" w:cs="Arial"/>
          <w:szCs w:val="24"/>
        </w:rPr>
        <w:t xml:space="preserve">  </w:t>
      </w:r>
    </w:p>
    <w:p w:rsidR="00D92AE3" w:rsidRDefault="003005A6" w:rsidP="00D53943">
      <w:pPr>
        <w:spacing w:line="240" w:lineRule="auto"/>
        <w:rPr>
          <w:rFonts w:eastAsia="Times New Roman" w:cs="Arial"/>
          <w:szCs w:val="24"/>
        </w:rPr>
      </w:pPr>
      <w:r w:rsidRPr="001742D2">
        <w:rPr>
          <w:rFonts w:eastAsia="Times New Roman" w:cs="Arial"/>
          <w:szCs w:val="24"/>
        </w:rPr>
        <w:t xml:space="preserve">When auction items are sold, use a </w:t>
      </w:r>
      <w:r w:rsidR="007B6A73" w:rsidRPr="007B6A73">
        <w:rPr>
          <w:rFonts w:eastAsia="Times New Roman" w:cs="Arial"/>
          <w:i/>
          <w:szCs w:val="24"/>
        </w:rPr>
        <w:t>S</w:t>
      </w:r>
      <w:r w:rsidRPr="007B6A73">
        <w:rPr>
          <w:rFonts w:eastAsia="Times New Roman" w:cs="Arial"/>
          <w:i/>
          <w:szCs w:val="24"/>
        </w:rPr>
        <w:t xml:space="preserve">ales </w:t>
      </w:r>
      <w:r w:rsidR="007B6A73" w:rsidRPr="007B6A73">
        <w:rPr>
          <w:rFonts w:eastAsia="Times New Roman" w:cs="Arial"/>
          <w:i/>
          <w:szCs w:val="24"/>
        </w:rPr>
        <w:t>R</w:t>
      </w:r>
      <w:r w:rsidRPr="007B6A73">
        <w:rPr>
          <w:rFonts w:eastAsia="Times New Roman" w:cs="Arial"/>
          <w:i/>
          <w:szCs w:val="24"/>
        </w:rPr>
        <w:t>eceipt</w:t>
      </w:r>
      <w:r w:rsidR="007B6A73">
        <w:rPr>
          <w:rFonts w:eastAsia="Times New Roman" w:cs="Arial"/>
          <w:szCs w:val="24"/>
        </w:rPr>
        <w:t xml:space="preserve"> form</w:t>
      </w:r>
      <w:r w:rsidRPr="001742D2">
        <w:rPr>
          <w:rFonts w:eastAsia="Times New Roman" w:cs="Arial"/>
          <w:szCs w:val="24"/>
        </w:rPr>
        <w:t xml:space="preserve"> and the</w:t>
      </w:r>
      <w:r w:rsidR="00CC3016">
        <w:rPr>
          <w:rFonts w:eastAsia="Times New Roman" w:cs="Arial"/>
          <w:szCs w:val="24"/>
        </w:rPr>
        <w:t xml:space="preserve"> product/service</w:t>
      </w:r>
      <w:r w:rsidRPr="001742D2">
        <w:rPr>
          <w:rFonts w:eastAsia="Times New Roman" w:cs="Arial"/>
          <w:szCs w:val="24"/>
        </w:rPr>
        <w:t xml:space="preserve"> item </w:t>
      </w:r>
      <w:r w:rsidRPr="001742D2">
        <w:rPr>
          <w:rFonts w:eastAsia="Times New Roman" w:cs="Arial"/>
          <w:b/>
          <w:szCs w:val="24"/>
        </w:rPr>
        <w:t xml:space="preserve">Auction </w:t>
      </w:r>
      <w:r w:rsidR="00CC3016">
        <w:rPr>
          <w:rFonts w:eastAsia="Times New Roman" w:cs="Arial"/>
          <w:b/>
          <w:szCs w:val="24"/>
        </w:rPr>
        <w:t>Sale</w:t>
      </w:r>
      <w:r w:rsidRPr="001742D2">
        <w:rPr>
          <w:rFonts w:eastAsia="Times New Roman" w:cs="Arial"/>
          <w:szCs w:val="24"/>
        </w:rPr>
        <w:t>.</w:t>
      </w:r>
      <w:r w:rsidR="00D92AE3">
        <w:rPr>
          <w:rFonts w:eastAsia="Times New Roman" w:cs="Arial"/>
          <w:szCs w:val="24"/>
        </w:rPr>
        <w:t xml:space="preserve">  M</w:t>
      </w:r>
      <w:r w:rsidR="00D92AE3" w:rsidRPr="001742D2">
        <w:rPr>
          <w:rFonts w:eastAsia="Times New Roman" w:cs="Arial"/>
          <w:szCs w:val="24"/>
        </w:rPr>
        <w:t xml:space="preserve">ake a note on the sales receipt of amounts received in </w:t>
      </w:r>
      <w:r w:rsidR="00D92AE3">
        <w:rPr>
          <w:rFonts w:eastAsia="Times New Roman" w:cs="Arial"/>
          <w:szCs w:val="24"/>
        </w:rPr>
        <w:t>excess of the item’s value for</w:t>
      </w:r>
      <w:r w:rsidR="007B6A73">
        <w:rPr>
          <w:rFonts w:eastAsia="Times New Roman" w:cs="Arial"/>
          <w:szCs w:val="24"/>
        </w:rPr>
        <w:t xml:space="preserve"> Form</w:t>
      </w:r>
      <w:r w:rsidR="00D92AE3">
        <w:rPr>
          <w:rFonts w:eastAsia="Times New Roman" w:cs="Arial"/>
          <w:szCs w:val="24"/>
        </w:rPr>
        <w:t xml:space="preserve"> 990 purposes.  If you keep a separate spreadsheet you may create an aggregate sales receipt for all auction sales.</w:t>
      </w:r>
    </w:p>
    <w:p w:rsidR="003005A6" w:rsidRPr="00003A87" w:rsidRDefault="00D92AE3" w:rsidP="00D53943">
      <w:pPr>
        <w:spacing w:line="240" w:lineRule="auto"/>
        <w:rPr>
          <w:rFonts w:eastAsia="Times New Roman" w:cs="Arial"/>
          <w:szCs w:val="24"/>
        </w:rPr>
      </w:pPr>
      <w:r>
        <w:rPr>
          <w:rFonts w:eastAsia="Times New Roman" w:cs="Arial"/>
          <w:szCs w:val="24"/>
        </w:rPr>
        <w:t>Unfortunately auction donations and sales are tre</w:t>
      </w:r>
      <w:r w:rsidR="00CC3016">
        <w:rPr>
          <w:rFonts w:eastAsia="Times New Roman" w:cs="Arial"/>
          <w:szCs w:val="24"/>
        </w:rPr>
        <w:t>ated differently on Form 990 than for your audit per</w:t>
      </w:r>
      <w:r>
        <w:rPr>
          <w:rFonts w:eastAsia="Times New Roman" w:cs="Arial"/>
          <w:szCs w:val="24"/>
        </w:rPr>
        <w:t xml:space="preserve"> </w:t>
      </w:r>
      <w:r w:rsidRPr="00003A87">
        <w:rPr>
          <w:szCs w:val="24"/>
        </w:rPr>
        <w:t>Generally Accepted Accounting Principles</w:t>
      </w:r>
      <w:r w:rsidR="00E21FF3">
        <w:rPr>
          <w:szCs w:val="24"/>
        </w:rPr>
        <w:t xml:space="preserve"> (GAAP)</w:t>
      </w:r>
      <w:r>
        <w:rPr>
          <w:szCs w:val="24"/>
        </w:rPr>
        <w:t>.</w:t>
      </w:r>
      <w:r w:rsidR="00E21FF3">
        <w:rPr>
          <w:szCs w:val="24"/>
        </w:rPr>
        <w:t xml:space="preserve">  </w:t>
      </w:r>
      <w:r w:rsidR="00003A87">
        <w:rPr>
          <w:rFonts w:eastAsia="Times New Roman" w:cs="Arial"/>
          <w:szCs w:val="24"/>
        </w:rPr>
        <w:t>According to the 990 instructions, a</w:t>
      </w:r>
      <w:r w:rsidR="003005A6" w:rsidRPr="001742D2">
        <w:rPr>
          <w:rFonts w:eastAsia="Times New Roman" w:cs="Arial"/>
          <w:szCs w:val="24"/>
        </w:rPr>
        <w:t>n auction sale is an exchange transaction up to the value of the item so</w:t>
      </w:r>
      <w:r w:rsidR="005511D9" w:rsidRPr="001742D2">
        <w:rPr>
          <w:rFonts w:eastAsia="Times New Roman" w:cs="Arial"/>
          <w:szCs w:val="24"/>
        </w:rPr>
        <w:t xml:space="preserve">ld.  Any amount received above the </w:t>
      </w:r>
      <w:r w:rsidR="00E21FF3">
        <w:rPr>
          <w:rFonts w:eastAsia="Times New Roman" w:cs="Arial"/>
          <w:szCs w:val="24"/>
        </w:rPr>
        <w:t>fair</w:t>
      </w:r>
      <w:r w:rsidR="005511D9" w:rsidRPr="001742D2">
        <w:rPr>
          <w:rFonts w:eastAsia="Times New Roman" w:cs="Arial"/>
          <w:szCs w:val="24"/>
        </w:rPr>
        <w:t xml:space="preserve"> value is a contribution. </w:t>
      </w:r>
      <w:r w:rsidR="00003A87">
        <w:rPr>
          <w:rFonts w:eastAsia="Times New Roman" w:cs="Arial"/>
          <w:szCs w:val="24"/>
        </w:rPr>
        <w:t xml:space="preserve"> According to </w:t>
      </w:r>
      <w:r w:rsidR="00003A87" w:rsidRPr="00003A87">
        <w:rPr>
          <w:szCs w:val="24"/>
        </w:rPr>
        <w:t>Generally Accepted Accounting Principles</w:t>
      </w:r>
      <w:r w:rsidR="00003A87">
        <w:rPr>
          <w:szCs w:val="24"/>
        </w:rPr>
        <w:t xml:space="preserve">, all proceeds from the auction are treated as contributions. </w:t>
      </w:r>
      <w:r w:rsidR="005511D9" w:rsidRPr="001742D2">
        <w:rPr>
          <w:rFonts w:eastAsia="Times New Roman" w:cs="Arial"/>
          <w:szCs w:val="24"/>
        </w:rPr>
        <w:t xml:space="preserve"> </w:t>
      </w:r>
    </w:p>
    <w:p w:rsidR="00EA49CB" w:rsidRPr="00D12155" w:rsidRDefault="00EA49CB" w:rsidP="00D53943">
      <w:pPr>
        <w:spacing w:line="240" w:lineRule="auto"/>
        <w:rPr>
          <w:szCs w:val="24"/>
        </w:rPr>
      </w:pPr>
      <w:r w:rsidRPr="00003A87">
        <w:rPr>
          <w:szCs w:val="24"/>
        </w:rPr>
        <w:t>Below is the GAAP reference for the treatment of donated auction items</w:t>
      </w:r>
      <w:proofErr w:type="gramStart"/>
      <w:r w:rsidRPr="00003A87">
        <w:rPr>
          <w:szCs w:val="24"/>
        </w:rPr>
        <w:t>:</w:t>
      </w:r>
      <w:proofErr w:type="gramEnd"/>
      <w:r w:rsidRPr="00003A87">
        <w:rPr>
          <w:szCs w:val="24"/>
        </w:rPr>
        <w:br/>
      </w:r>
      <w:r>
        <w:br/>
      </w:r>
      <w:r>
        <w:rPr>
          <w:color w:val="6600CC"/>
        </w:rPr>
        <w:t>ASC 958-605-25-20</w:t>
      </w:r>
      <w:r>
        <w:rPr>
          <w:color w:val="6600CC"/>
        </w:rPr>
        <w:br/>
        <w:t xml:space="preserve">NFPs may also receive items, such as tickets, gift certificates, works of art and merchandise that are to be used for fundraising purposes by transferring them to other resource providers (the ultimate resource provider or recipient) during fundraising events.  Those </w:t>
      </w:r>
      <w:r w:rsidR="00E30281">
        <w:rPr>
          <w:color w:val="6600CC"/>
        </w:rPr>
        <w:t>gifts-in-kind</w:t>
      </w:r>
      <w:r>
        <w:rPr>
          <w:color w:val="6600CC"/>
        </w:rPr>
        <w:t xml:space="preserve"> can be linked to asset transfers from the original resource providers to the ultimate resource provides (recipients) because they are, in substance part of the same transaction; those </w:t>
      </w:r>
      <w:r w:rsidR="00E30281">
        <w:rPr>
          <w:color w:val="6600CC"/>
        </w:rPr>
        <w:t>gifts-in-kind</w:t>
      </w:r>
      <w:r>
        <w:rPr>
          <w:color w:val="6600CC"/>
        </w:rPr>
        <w:t xml:space="preserve"> shall be reported as contributions and measured at fair value when originally received by an NFP.  The difference between the amount received for those items from the ultimate resource providers (recipients) and the fair value of the gifts when originally contributed to the NFP shall be recognized as adjustments to the original contribution when the items are transferred to the ultimate resource providers (recipients).</w:t>
      </w:r>
      <w:r>
        <w:br/>
      </w:r>
      <w:r>
        <w:br/>
      </w:r>
      <w:r w:rsidRPr="00D12155">
        <w:rPr>
          <w:szCs w:val="24"/>
        </w:rPr>
        <w:t>The bottom line</w:t>
      </w:r>
      <w:r w:rsidR="00CC3016">
        <w:rPr>
          <w:szCs w:val="24"/>
        </w:rPr>
        <w:t xml:space="preserve"> for GAAP</w:t>
      </w:r>
      <w:r w:rsidRPr="00D12155">
        <w:rPr>
          <w:szCs w:val="24"/>
        </w:rPr>
        <w:t xml:space="preserve"> is the amount received from the sale of the donated items is the amount presented as contribution income in the financial statements.  </w:t>
      </w:r>
      <w:r w:rsidR="00D92AE3">
        <w:rPr>
          <w:szCs w:val="24"/>
        </w:rPr>
        <w:t xml:space="preserve">The </w:t>
      </w:r>
      <w:r w:rsidRPr="00D12155">
        <w:rPr>
          <w:szCs w:val="24"/>
        </w:rPr>
        <w:t xml:space="preserve">value of </w:t>
      </w:r>
      <w:r w:rsidR="00D92AE3">
        <w:rPr>
          <w:szCs w:val="24"/>
        </w:rPr>
        <w:t>the donated auction items is not reflected i</w:t>
      </w:r>
      <w:r w:rsidRPr="00D12155">
        <w:rPr>
          <w:szCs w:val="24"/>
        </w:rPr>
        <w:t xml:space="preserve">n the financial statements.  </w:t>
      </w:r>
    </w:p>
    <w:p w:rsidR="00EA49CB" w:rsidRDefault="00EA49CB" w:rsidP="00D53943">
      <w:pPr>
        <w:spacing w:line="240" w:lineRule="auto"/>
        <w:rPr>
          <w:szCs w:val="24"/>
        </w:rPr>
      </w:pPr>
      <w:r w:rsidRPr="00D12155">
        <w:rPr>
          <w:szCs w:val="24"/>
        </w:rPr>
        <w:t>By tracking both the donated items and the subsequent sales</w:t>
      </w:r>
      <w:r w:rsidR="00E21FF3">
        <w:rPr>
          <w:szCs w:val="24"/>
        </w:rPr>
        <w:t xml:space="preserve"> per the steps above</w:t>
      </w:r>
      <w:r w:rsidRPr="00D12155">
        <w:rPr>
          <w:szCs w:val="24"/>
        </w:rPr>
        <w:t xml:space="preserve"> you have captured both the original donors of the items and the </w:t>
      </w:r>
      <w:r w:rsidR="00E21FF3">
        <w:rPr>
          <w:szCs w:val="24"/>
        </w:rPr>
        <w:t xml:space="preserve">ultimate </w:t>
      </w:r>
      <w:r w:rsidRPr="00D12155">
        <w:rPr>
          <w:szCs w:val="24"/>
        </w:rPr>
        <w:t>buyers of the items</w:t>
      </w:r>
      <w:r w:rsidR="00E21FF3">
        <w:rPr>
          <w:szCs w:val="24"/>
        </w:rPr>
        <w:t xml:space="preserve">.  Also </w:t>
      </w:r>
      <w:r w:rsidR="00D12155" w:rsidRPr="00D12155">
        <w:rPr>
          <w:szCs w:val="24"/>
        </w:rPr>
        <w:t>you are capturing the information needed for both your audited financial statements and preparation of Form 990.</w:t>
      </w:r>
    </w:p>
    <w:p w:rsidR="009C2222" w:rsidRDefault="009D0FD2" w:rsidP="00A565C8">
      <w:pPr>
        <w:pStyle w:val="Heading1"/>
        <w:rPr>
          <w:rFonts w:eastAsia="Times New Roman"/>
        </w:rPr>
      </w:pPr>
      <w:bookmarkStart w:id="59" w:name="_Toc521915659"/>
      <w:r>
        <w:rPr>
          <w:rFonts w:eastAsia="Times New Roman"/>
        </w:rPr>
        <w:t>Bad Checks</w:t>
      </w:r>
      <w:bookmarkEnd w:id="59"/>
    </w:p>
    <w:p w:rsidR="009D0FD2" w:rsidRPr="009D0FD2" w:rsidRDefault="009D0FD2" w:rsidP="00D53943">
      <w:pPr>
        <w:spacing w:line="240" w:lineRule="auto"/>
        <w:rPr>
          <w:rFonts w:eastAsia="Times New Roman" w:cs="Arial"/>
          <w:szCs w:val="24"/>
        </w:rPr>
      </w:pPr>
      <w:r w:rsidRPr="009D0FD2">
        <w:rPr>
          <w:rFonts w:eastAsia="Times New Roman" w:cs="Arial"/>
          <w:szCs w:val="24"/>
        </w:rPr>
        <w:t>Record a bad check by</w:t>
      </w:r>
      <w:r w:rsidR="001D34B8">
        <w:rPr>
          <w:rFonts w:eastAsia="Times New Roman" w:cs="Arial"/>
          <w:szCs w:val="24"/>
        </w:rPr>
        <w:t xml:space="preserve"> re</w:t>
      </w:r>
      <w:r w:rsidR="000A0B13">
        <w:rPr>
          <w:rFonts w:eastAsia="Times New Roman" w:cs="Arial"/>
          <w:szCs w:val="24"/>
        </w:rPr>
        <w:t>-</w:t>
      </w:r>
      <w:r w:rsidR="001D34B8">
        <w:rPr>
          <w:rFonts w:eastAsia="Times New Roman" w:cs="Arial"/>
          <w:szCs w:val="24"/>
        </w:rPr>
        <w:t>invoicing the client</w:t>
      </w:r>
      <w:r w:rsidR="00A66390">
        <w:rPr>
          <w:rFonts w:eastAsia="Times New Roman" w:cs="Arial"/>
          <w:szCs w:val="24"/>
        </w:rPr>
        <w:t xml:space="preserve"> or donor</w:t>
      </w:r>
      <w:r w:rsidR="001D34B8">
        <w:rPr>
          <w:rFonts w:eastAsia="Times New Roman" w:cs="Arial"/>
          <w:szCs w:val="24"/>
        </w:rPr>
        <w:t>.  (This technique assumes no sales tax is involved.)</w:t>
      </w:r>
    </w:p>
    <w:p w:rsidR="000A0B13" w:rsidRPr="00F846D1" w:rsidRDefault="000A0B13" w:rsidP="008C37E2">
      <w:pPr>
        <w:pStyle w:val="ListParagraph"/>
        <w:numPr>
          <w:ilvl w:val="0"/>
          <w:numId w:val="8"/>
        </w:numPr>
        <w:spacing w:after="120" w:line="240" w:lineRule="auto"/>
        <w:contextualSpacing w:val="0"/>
        <w:rPr>
          <w:rFonts w:eastAsia="Times New Roman" w:cs="Arial"/>
          <w:szCs w:val="24"/>
        </w:rPr>
      </w:pPr>
      <w:r w:rsidRPr="00F846D1">
        <w:rPr>
          <w:noProof/>
          <w:szCs w:val="24"/>
        </w:rPr>
        <w:lastRenderedPageBreak/>
        <w:t xml:space="preserve">Go to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Pr>
          <w:b/>
          <w:noProof/>
          <w:szCs w:val="24"/>
        </w:rPr>
        <w:t>Invoice</w:t>
      </w:r>
      <w:r>
        <w:rPr>
          <w:noProof/>
          <w:szCs w:val="24"/>
        </w:rPr>
        <w:t>.</w:t>
      </w:r>
    </w:p>
    <w:p w:rsidR="000A0B13" w:rsidRPr="00F846D1" w:rsidRDefault="000A0B13" w:rsidP="008C37E2">
      <w:pPr>
        <w:pStyle w:val="ListParagraph"/>
        <w:numPr>
          <w:ilvl w:val="0"/>
          <w:numId w:val="8"/>
        </w:numPr>
        <w:spacing w:after="120" w:line="240" w:lineRule="auto"/>
        <w:contextualSpacing w:val="0"/>
        <w:rPr>
          <w:rFonts w:eastAsia="Times New Roman" w:cs="Arial"/>
          <w:szCs w:val="24"/>
        </w:rPr>
      </w:pPr>
      <w:r>
        <w:rPr>
          <w:noProof/>
          <w:szCs w:val="24"/>
        </w:rPr>
        <w:t xml:space="preserve">Pick the client or donor’s name from the drop down list where it says </w:t>
      </w:r>
      <w:r w:rsidRPr="00F846D1">
        <w:rPr>
          <w:i/>
          <w:noProof/>
          <w:szCs w:val="24"/>
        </w:rPr>
        <w:t>Choose a customer</w:t>
      </w:r>
      <w:r>
        <w:rPr>
          <w:noProof/>
          <w:szCs w:val="24"/>
        </w:rPr>
        <w:t>.</w:t>
      </w:r>
    </w:p>
    <w:p w:rsidR="000A0B13" w:rsidRPr="00F846D1" w:rsidRDefault="000A0B13" w:rsidP="008C37E2">
      <w:pPr>
        <w:pStyle w:val="ListParagraph"/>
        <w:numPr>
          <w:ilvl w:val="0"/>
          <w:numId w:val="8"/>
        </w:numPr>
        <w:spacing w:after="120" w:line="240" w:lineRule="auto"/>
        <w:contextualSpacing w:val="0"/>
        <w:rPr>
          <w:rFonts w:eastAsia="Times New Roman" w:cs="Arial"/>
          <w:szCs w:val="24"/>
        </w:rPr>
      </w:pPr>
      <w:r>
        <w:rPr>
          <w:noProof/>
          <w:szCs w:val="24"/>
        </w:rPr>
        <w:t xml:space="preserve">Enter today’s date in the </w:t>
      </w:r>
      <w:r w:rsidRPr="005247AA">
        <w:rPr>
          <w:i/>
          <w:noProof/>
          <w:szCs w:val="24"/>
        </w:rPr>
        <w:t>Invoice date</w:t>
      </w:r>
      <w:r>
        <w:rPr>
          <w:noProof/>
          <w:szCs w:val="24"/>
        </w:rPr>
        <w:t xml:space="preserve"> field.</w:t>
      </w:r>
    </w:p>
    <w:p w:rsidR="009D0FD2" w:rsidRPr="004264E8" w:rsidRDefault="001D34B8" w:rsidP="008C37E2">
      <w:pPr>
        <w:pStyle w:val="ListParagraph"/>
        <w:numPr>
          <w:ilvl w:val="0"/>
          <w:numId w:val="8"/>
        </w:numPr>
        <w:spacing w:after="120"/>
        <w:contextualSpacing w:val="0"/>
        <w:rPr>
          <w:noProof/>
          <w:szCs w:val="24"/>
        </w:rPr>
      </w:pPr>
      <w:r>
        <w:rPr>
          <w:noProof/>
          <w:szCs w:val="24"/>
        </w:rPr>
        <w:t xml:space="preserve">Select </w:t>
      </w:r>
      <w:r w:rsidRPr="001D34B8">
        <w:rPr>
          <w:i/>
          <w:noProof/>
          <w:szCs w:val="24"/>
        </w:rPr>
        <w:t xml:space="preserve">Terms </w:t>
      </w:r>
      <w:r w:rsidRPr="001D34B8">
        <w:rPr>
          <w:b/>
          <w:noProof/>
          <w:szCs w:val="24"/>
        </w:rPr>
        <w:t>Due on receipt</w:t>
      </w:r>
      <w:r>
        <w:rPr>
          <w:noProof/>
          <w:szCs w:val="24"/>
        </w:rPr>
        <w:t>, which will make the due date the same as the invoice date</w:t>
      </w:r>
      <w:r w:rsidR="009D0FD2">
        <w:rPr>
          <w:noProof/>
          <w:szCs w:val="24"/>
        </w:rPr>
        <w:t xml:space="preserve">.  </w:t>
      </w:r>
    </w:p>
    <w:p w:rsidR="00A66390" w:rsidRDefault="009D0FD2" w:rsidP="008C37E2">
      <w:pPr>
        <w:pStyle w:val="ListParagraph"/>
        <w:numPr>
          <w:ilvl w:val="0"/>
          <w:numId w:val="8"/>
        </w:numPr>
        <w:spacing w:after="120"/>
        <w:contextualSpacing w:val="0"/>
        <w:rPr>
          <w:noProof/>
          <w:szCs w:val="24"/>
        </w:rPr>
      </w:pPr>
      <w:r w:rsidRPr="00305165">
        <w:rPr>
          <w:noProof/>
          <w:szCs w:val="24"/>
        </w:rPr>
        <w:t>On the first invoice line</w:t>
      </w:r>
      <w:r w:rsidR="000A0B13">
        <w:rPr>
          <w:noProof/>
          <w:szCs w:val="24"/>
        </w:rPr>
        <w:t xml:space="preserve"> under </w:t>
      </w:r>
      <w:r w:rsidR="000A0B13" w:rsidRPr="000A0B13">
        <w:rPr>
          <w:i/>
          <w:noProof/>
          <w:szCs w:val="24"/>
        </w:rPr>
        <w:t>Product/Service</w:t>
      </w:r>
      <w:r w:rsidRPr="00305165">
        <w:rPr>
          <w:noProof/>
          <w:szCs w:val="24"/>
        </w:rPr>
        <w:t xml:space="preserve"> select </w:t>
      </w:r>
      <w:r w:rsidR="00A66390" w:rsidRPr="00A66390">
        <w:rPr>
          <w:b/>
          <w:noProof/>
          <w:szCs w:val="24"/>
        </w:rPr>
        <w:t>Bad Check</w:t>
      </w:r>
      <w:r w:rsidRPr="00305165">
        <w:rPr>
          <w:noProof/>
          <w:szCs w:val="24"/>
        </w:rPr>
        <w:t>.</w:t>
      </w:r>
      <w:r>
        <w:rPr>
          <w:noProof/>
          <w:szCs w:val="24"/>
        </w:rPr>
        <w:t xml:space="preserve"> Edit the </w:t>
      </w:r>
      <w:r w:rsidRPr="00DC4A6A">
        <w:rPr>
          <w:i/>
          <w:noProof/>
          <w:szCs w:val="24"/>
        </w:rPr>
        <w:t>Description</w:t>
      </w:r>
      <w:r>
        <w:rPr>
          <w:noProof/>
          <w:szCs w:val="24"/>
        </w:rPr>
        <w:t xml:space="preserve"> </w:t>
      </w:r>
      <w:r w:rsidR="00A66390">
        <w:rPr>
          <w:noProof/>
          <w:szCs w:val="24"/>
        </w:rPr>
        <w:t xml:space="preserve">to provide details of the bad check and what it originally was supposed to pay.  You do not need to enter a </w:t>
      </w:r>
      <w:r w:rsidR="00A66390" w:rsidRPr="00A66390">
        <w:rPr>
          <w:i/>
          <w:noProof/>
          <w:szCs w:val="24"/>
        </w:rPr>
        <w:t>Class</w:t>
      </w:r>
      <w:r w:rsidR="00A66390">
        <w:rPr>
          <w:noProof/>
          <w:szCs w:val="24"/>
        </w:rPr>
        <w:t xml:space="preserve"> for this line because the credit will be to the operating checking account, not an income account.</w:t>
      </w:r>
    </w:p>
    <w:p w:rsidR="009D0FD2" w:rsidRDefault="00A66390" w:rsidP="008C37E2">
      <w:pPr>
        <w:pStyle w:val="ListParagraph"/>
        <w:numPr>
          <w:ilvl w:val="0"/>
          <w:numId w:val="8"/>
        </w:numPr>
        <w:spacing w:after="120"/>
        <w:contextualSpacing w:val="0"/>
        <w:rPr>
          <w:noProof/>
          <w:szCs w:val="24"/>
        </w:rPr>
      </w:pPr>
      <w:r>
        <w:rPr>
          <w:noProof/>
          <w:szCs w:val="24"/>
        </w:rPr>
        <w:t xml:space="preserve">On the second invoice line select the </w:t>
      </w:r>
      <w:r w:rsidRPr="00A66390">
        <w:rPr>
          <w:b/>
          <w:noProof/>
          <w:szCs w:val="24"/>
        </w:rPr>
        <w:t>Bad Check Charge</w:t>
      </w:r>
      <w:r>
        <w:rPr>
          <w:noProof/>
          <w:szCs w:val="24"/>
        </w:rPr>
        <w:t xml:space="preserve"> item and enter the </w:t>
      </w:r>
      <w:r w:rsidRPr="00BA10F8">
        <w:rPr>
          <w:i/>
          <w:noProof/>
          <w:szCs w:val="24"/>
        </w:rPr>
        <w:t>Amount</w:t>
      </w:r>
      <w:r>
        <w:rPr>
          <w:noProof/>
          <w:szCs w:val="24"/>
        </w:rPr>
        <w:t xml:space="preserve"> you are charging to recover bank fees and administrative expense to send another invoice.  </w:t>
      </w:r>
      <w:r w:rsidRPr="00956F31">
        <w:rPr>
          <w:noProof/>
          <w:szCs w:val="24"/>
        </w:rPr>
        <w:t xml:space="preserve">For this line you can select the </w:t>
      </w:r>
      <w:r w:rsidRPr="00956F31">
        <w:rPr>
          <w:i/>
          <w:noProof/>
          <w:szCs w:val="24"/>
        </w:rPr>
        <w:t>Mgt &amp; Gen</w:t>
      </w:r>
      <w:r w:rsidRPr="00956F31">
        <w:rPr>
          <w:noProof/>
          <w:szCs w:val="24"/>
        </w:rPr>
        <w:t xml:space="preserve"> class.</w:t>
      </w:r>
    </w:p>
    <w:p w:rsidR="001D34B8" w:rsidRPr="00956F31" w:rsidRDefault="00956F31" w:rsidP="008C37E2">
      <w:pPr>
        <w:pStyle w:val="ListParagraph"/>
        <w:numPr>
          <w:ilvl w:val="0"/>
          <w:numId w:val="8"/>
        </w:numPr>
        <w:spacing w:after="120"/>
        <w:contextualSpacing w:val="0"/>
        <w:rPr>
          <w:noProof/>
          <w:szCs w:val="24"/>
        </w:rPr>
      </w:pPr>
      <w:r>
        <w:rPr>
          <w:noProof/>
          <w:szCs w:val="24"/>
        </w:rPr>
        <w:t xml:space="preserve">Click </w:t>
      </w:r>
      <w:r w:rsidRPr="00956F31">
        <w:rPr>
          <w:b/>
          <w:noProof/>
          <w:szCs w:val="24"/>
        </w:rPr>
        <w:t xml:space="preserve">Save </w:t>
      </w:r>
      <w:r w:rsidR="00BA10F8">
        <w:rPr>
          <w:b/>
          <w:noProof/>
          <w:szCs w:val="24"/>
        </w:rPr>
        <w:t>and c</w:t>
      </w:r>
      <w:r w:rsidRPr="00956F31">
        <w:rPr>
          <w:b/>
          <w:noProof/>
          <w:szCs w:val="24"/>
        </w:rPr>
        <w:t>lose</w:t>
      </w:r>
      <w:r>
        <w:rPr>
          <w:noProof/>
          <w:szCs w:val="24"/>
        </w:rPr>
        <w:t>.</w:t>
      </w:r>
    </w:p>
    <w:p w:rsidR="001D34B8" w:rsidRPr="00A66390" w:rsidRDefault="001D34B8" w:rsidP="009D0FD2">
      <w:pPr>
        <w:spacing w:line="240" w:lineRule="auto"/>
        <w:rPr>
          <w:rFonts w:ascii="Arial" w:eastAsia="Times New Roman" w:hAnsi="Arial" w:cs="Arial"/>
          <w:b/>
          <w:szCs w:val="24"/>
        </w:rPr>
      </w:pPr>
      <w:r w:rsidRPr="00A66390">
        <w:rPr>
          <w:szCs w:val="24"/>
        </w:rPr>
        <w:t>Note</w:t>
      </w:r>
      <w:r w:rsidR="00A66390">
        <w:rPr>
          <w:szCs w:val="24"/>
        </w:rPr>
        <w:t xml:space="preserve"> </w:t>
      </w:r>
      <w:r w:rsidRPr="00A66390">
        <w:rPr>
          <w:szCs w:val="24"/>
        </w:rPr>
        <w:t>if you</w:t>
      </w:r>
      <w:r w:rsidR="00A66390">
        <w:rPr>
          <w:szCs w:val="24"/>
        </w:rPr>
        <w:t xml:space="preserve"> are using the sales tax function in QuickBooks,</w:t>
      </w:r>
      <w:r w:rsidRPr="00A66390">
        <w:rPr>
          <w:szCs w:val="24"/>
        </w:rPr>
        <w:t xml:space="preserve"> </w:t>
      </w:r>
      <w:proofErr w:type="spellStart"/>
      <w:r w:rsidRPr="00A66390">
        <w:rPr>
          <w:szCs w:val="24"/>
        </w:rPr>
        <w:t>reinvoic</w:t>
      </w:r>
      <w:r w:rsidR="00A66390">
        <w:rPr>
          <w:szCs w:val="24"/>
        </w:rPr>
        <w:t>ing</w:t>
      </w:r>
      <w:proofErr w:type="spellEnd"/>
      <w:r w:rsidRPr="00A66390">
        <w:rPr>
          <w:szCs w:val="24"/>
        </w:rPr>
        <w:t xml:space="preserve"> using nontaxable Bad Check and Bad Check Charge items will add to your nontaxable sales on the Sales Tax Liability report but will not increase sales tax due.</w:t>
      </w:r>
    </w:p>
    <w:p w:rsidR="00476342" w:rsidRPr="001742D2" w:rsidRDefault="00476342" w:rsidP="001742D2">
      <w:pPr>
        <w:pStyle w:val="Heading1"/>
      </w:pPr>
      <w:bookmarkStart w:id="60" w:name="_Toc521915660"/>
      <w:r w:rsidRPr="001742D2">
        <w:t>Gifts-in-Kind</w:t>
      </w:r>
      <w:bookmarkEnd w:id="60"/>
      <w:r w:rsidR="003E2A67">
        <w:t xml:space="preserve"> </w:t>
      </w:r>
    </w:p>
    <w:p w:rsidR="003E2A67" w:rsidRDefault="003E2A67" w:rsidP="001742D2">
      <w:pPr>
        <w:pStyle w:val="Heading2"/>
        <w:rPr>
          <w:rFonts w:eastAsia="Times New Roman"/>
        </w:rPr>
      </w:pPr>
      <w:bookmarkStart w:id="61" w:name="_Toc521915661"/>
      <w:r>
        <w:rPr>
          <w:rFonts w:eastAsia="Times New Roman"/>
        </w:rPr>
        <w:t>Donated Program Supplies</w:t>
      </w:r>
      <w:bookmarkEnd w:id="61"/>
    </w:p>
    <w:p w:rsidR="005C62DD" w:rsidRDefault="003E2A67" w:rsidP="003E2A67">
      <w:pPr>
        <w:spacing w:line="240" w:lineRule="auto"/>
        <w:rPr>
          <w:szCs w:val="24"/>
        </w:rPr>
      </w:pPr>
      <w:r>
        <w:rPr>
          <w:szCs w:val="24"/>
        </w:rPr>
        <w:t>Donated supplies used in the organization’s programs can be recorded using one generic item</w:t>
      </w:r>
      <w:r w:rsidR="005C62DD">
        <w:rPr>
          <w:szCs w:val="24"/>
        </w:rPr>
        <w:t xml:space="preserve"> or,</w:t>
      </w:r>
      <w:r>
        <w:rPr>
          <w:szCs w:val="24"/>
        </w:rPr>
        <w:t xml:space="preserve"> if substantial, you may wish to create separate items for various </w:t>
      </w:r>
      <w:r w:rsidR="005C62DD">
        <w:rPr>
          <w:szCs w:val="24"/>
        </w:rPr>
        <w:t xml:space="preserve">types of donated supplies as illustrated below: </w:t>
      </w:r>
    </w:p>
    <w:p w:rsidR="00FA05AD" w:rsidRPr="00FA05AD" w:rsidRDefault="005C62DD" w:rsidP="008C37E2">
      <w:pPr>
        <w:pStyle w:val="ListParagraph"/>
        <w:numPr>
          <w:ilvl w:val="0"/>
          <w:numId w:val="2"/>
        </w:numPr>
        <w:spacing w:after="120"/>
        <w:contextualSpacing w:val="0"/>
        <w:rPr>
          <w:rFonts w:cs="Arial"/>
          <w:szCs w:val="24"/>
        </w:rPr>
      </w:pPr>
      <w:r>
        <w:rPr>
          <w:szCs w:val="24"/>
        </w:rPr>
        <w:t xml:space="preserve"> </w:t>
      </w:r>
      <w:r w:rsidR="00FA05AD" w:rsidRPr="00F846D1">
        <w:rPr>
          <w:noProof/>
          <w:szCs w:val="24"/>
        </w:rPr>
        <w:t xml:space="preserve">Go to the </w:t>
      </w:r>
      <w:r w:rsidR="006759F5">
        <w:rPr>
          <w:b/>
          <w:noProof/>
          <w:szCs w:val="24"/>
        </w:rPr>
        <w:t>Plus</w:t>
      </w:r>
      <w:r w:rsidR="00FA05AD" w:rsidRPr="00F846D1">
        <w:rPr>
          <w:b/>
          <w:noProof/>
          <w:szCs w:val="24"/>
        </w:rPr>
        <w:t xml:space="preserve"> (+)</w:t>
      </w:r>
      <w:r w:rsidR="00FA05AD" w:rsidRPr="00F846D1">
        <w:rPr>
          <w:noProof/>
          <w:szCs w:val="24"/>
        </w:rPr>
        <w:t xml:space="preserve"> menu and select</w:t>
      </w:r>
      <w:r w:rsidR="00FA05AD">
        <w:rPr>
          <w:noProof/>
          <w:szCs w:val="24"/>
        </w:rPr>
        <w:t xml:space="preserve"> </w:t>
      </w:r>
      <w:r w:rsidR="00FA05AD" w:rsidRPr="00FA05AD">
        <w:rPr>
          <w:b/>
          <w:noProof/>
          <w:szCs w:val="24"/>
        </w:rPr>
        <w:t>Sales Receipt</w:t>
      </w:r>
      <w:r w:rsidR="00FA05AD">
        <w:rPr>
          <w:noProof/>
          <w:szCs w:val="24"/>
        </w:rPr>
        <w:t>.</w:t>
      </w:r>
    </w:p>
    <w:p w:rsidR="00FA05AD" w:rsidRDefault="005C62DD" w:rsidP="008C37E2">
      <w:pPr>
        <w:pStyle w:val="ListParagraph"/>
        <w:numPr>
          <w:ilvl w:val="0"/>
          <w:numId w:val="2"/>
        </w:numPr>
        <w:spacing w:after="120"/>
        <w:contextualSpacing w:val="0"/>
        <w:rPr>
          <w:rFonts w:cs="Arial"/>
          <w:szCs w:val="24"/>
        </w:rPr>
      </w:pPr>
      <w:r w:rsidRPr="001742D2">
        <w:rPr>
          <w:rFonts w:cs="Arial"/>
          <w:szCs w:val="24"/>
        </w:rPr>
        <w:t>Use the</w:t>
      </w:r>
      <w:r w:rsidR="00FA05AD">
        <w:rPr>
          <w:rFonts w:cs="Arial"/>
          <w:szCs w:val="24"/>
        </w:rPr>
        <w:t xml:space="preserve"> Product/Service</w:t>
      </w:r>
      <w:r>
        <w:rPr>
          <w:rFonts w:cs="Arial"/>
          <w:szCs w:val="24"/>
        </w:rPr>
        <w:t xml:space="preserve"> </w:t>
      </w:r>
      <w:r>
        <w:rPr>
          <w:rFonts w:cs="Arial"/>
          <w:b/>
          <w:szCs w:val="24"/>
        </w:rPr>
        <w:t xml:space="preserve">Donated </w:t>
      </w:r>
      <w:r w:rsidR="00FA05AD">
        <w:rPr>
          <w:rFonts w:cs="Arial"/>
          <w:b/>
          <w:szCs w:val="24"/>
        </w:rPr>
        <w:t xml:space="preserve">Program </w:t>
      </w:r>
      <w:r>
        <w:rPr>
          <w:rFonts w:cs="Arial"/>
          <w:b/>
          <w:szCs w:val="24"/>
        </w:rPr>
        <w:t>Supplies</w:t>
      </w:r>
      <w:r>
        <w:rPr>
          <w:rFonts w:cs="Arial"/>
          <w:szCs w:val="24"/>
        </w:rPr>
        <w:t xml:space="preserve">. </w:t>
      </w:r>
    </w:p>
    <w:p w:rsidR="00FA05AD" w:rsidRDefault="005C62DD" w:rsidP="008C37E2">
      <w:pPr>
        <w:pStyle w:val="ListParagraph"/>
        <w:numPr>
          <w:ilvl w:val="0"/>
          <w:numId w:val="2"/>
        </w:numPr>
        <w:spacing w:after="120"/>
        <w:contextualSpacing w:val="0"/>
        <w:rPr>
          <w:rFonts w:cs="Arial"/>
          <w:szCs w:val="24"/>
        </w:rPr>
      </w:pPr>
      <w:r w:rsidRPr="001742D2">
        <w:rPr>
          <w:rFonts w:cs="Arial"/>
          <w:szCs w:val="24"/>
        </w:rPr>
        <w:t>Enter a de</w:t>
      </w:r>
      <w:r>
        <w:rPr>
          <w:rFonts w:cs="Arial"/>
          <w:szCs w:val="24"/>
        </w:rPr>
        <w:t>scription of the donated supplies</w:t>
      </w:r>
      <w:r w:rsidR="00FA05AD">
        <w:rPr>
          <w:rFonts w:cs="Arial"/>
          <w:szCs w:val="24"/>
        </w:rPr>
        <w:t>.</w:t>
      </w:r>
    </w:p>
    <w:p w:rsidR="00FA05AD" w:rsidRDefault="00FA05AD" w:rsidP="008C37E2">
      <w:pPr>
        <w:pStyle w:val="ListParagraph"/>
        <w:numPr>
          <w:ilvl w:val="0"/>
          <w:numId w:val="2"/>
        </w:numPr>
        <w:spacing w:after="120"/>
        <w:contextualSpacing w:val="0"/>
        <w:rPr>
          <w:rFonts w:cs="Arial"/>
          <w:szCs w:val="24"/>
        </w:rPr>
      </w:pPr>
      <w:r>
        <w:rPr>
          <w:rFonts w:cs="Arial"/>
          <w:szCs w:val="24"/>
        </w:rPr>
        <w:t xml:space="preserve">Enter the </w:t>
      </w:r>
      <w:r w:rsidRPr="00FA05AD">
        <w:rPr>
          <w:rFonts w:cs="Arial"/>
          <w:i/>
          <w:szCs w:val="24"/>
        </w:rPr>
        <w:t>Amount</w:t>
      </w:r>
      <w:r>
        <w:rPr>
          <w:rFonts w:cs="Arial"/>
          <w:szCs w:val="24"/>
        </w:rPr>
        <w:t xml:space="preserve"> based on your estimate of the value (not necessarily the same as the donor’s estimate)</w:t>
      </w:r>
    </w:p>
    <w:p w:rsidR="00FA05AD" w:rsidRDefault="00FA05AD" w:rsidP="008C37E2">
      <w:pPr>
        <w:pStyle w:val="ListParagraph"/>
        <w:numPr>
          <w:ilvl w:val="0"/>
          <w:numId w:val="2"/>
        </w:numPr>
        <w:spacing w:after="120"/>
        <w:contextualSpacing w:val="0"/>
        <w:rPr>
          <w:rFonts w:cs="Arial"/>
          <w:szCs w:val="24"/>
        </w:rPr>
      </w:pPr>
      <w:r>
        <w:rPr>
          <w:rFonts w:cs="Arial"/>
          <w:szCs w:val="24"/>
        </w:rPr>
        <w:t>Select</w:t>
      </w:r>
      <w:r w:rsidR="005C62DD" w:rsidRPr="001742D2">
        <w:rPr>
          <w:rFonts w:cs="Arial"/>
          <w:szCs w:val="24"/>
        </w:rPr>
        <w:t xml:space="preserve"> class </w:t>
      </w:r>
      <w:r w:rsidR="005C62DD">
        <w:rPr>
          <w:rFonts w:cs="Arial"/>
          <w:b/>
          <w:szCs w:val="24"/>
        </w:rPr>
        <w:t>7-Fundraising</w:t>
      </w:r>
      <w:r w:rsidR="005C62DD" w:rsidRPr="001742D2">
        <w:rPr>
          <w:rFonts w:cs="Arial"/>
          <w:szCs w:val="24"/>
        </w:rPr>
        <w:t xml:space="preserve">. </w:t>
      </w:r>
    </w:p>
    <w:p w:rsidR="005C62DD" w:rsidRDefault="00FA05AD" w:rsidP="008C37E2">
      <w:pPr>
        <w:pStyle w:val="ListParagraph"/>
        <w:numPr>
          <w:ilvl w:val="0"/>
          <w:numId w:val="2"/>
        </w:numPr>
        <w:spacing w:after="120"/>
        <w:contextualSpacing w:val="0"/>
        <w:rPr>
          <w:rFonts w:cs="Arial"/>
          <w:szCs w:val="24"/>
        </w:rPr>
      </w:pPr>
      <w:r>
        <w:rPr>
          <w:rFonts w:cs="Arial"/>
          <w:szCs w:val="24"/>
        </w:rPr>
        <w:t xml:space="preserve">The </w:t>
      </w:r>
      <w:r w:rsidRPr="00FA05AD">
        <w:rPr>
          <w:rFonts w:cs="Arial"/>
          <w:i/>
          <w:szCs w:val="24"/>
        </w:rPr>
        <w:t>Deposit to</w:t>
      </w:r>
      <w:r>
        <w:rPr>
          <w:rFonts w:cs="Arial"/>
          <w:szCs w:val="24"/>
        </w:rPr>
        <w:t xml:space="preserve"> account is </w:t>
      </w:r>
      <w:r w:rsidR="005C62DD" w:rsidRPr="001742D2">
        <w:rPr>
          <w:rFonts w:cs="Arial"/>
          <w:b/>
          <w:szCs w:val="24"/>
        </w:rPr>
        <w:t>1</w:t>
      </w:r>
      <w:r w:rsidR="005C62DD">
        <w:rPr>
          <w:rFonts w:cs="Arial"/>
          <w:b/>
          <w:szCs w:val="24"/>
        </w:rPr>
        <w:t xml:space="preserve">0900 </w:t>
      </w:r>
      <w:r w:rsidR="005C62DD" w:rsidRPr="001742D2">
        <w:rPr>
          <w:rFonts w:cs="Arial"/>
          <w:b/>
          <w:szCs w:val="24"/>
        </w:rPr>
        <w:t>Clearing</w:t>
      </w:r>
      <w:r w:rsidR="005C62DD" w:rsidRPr="001742D2">
        <w:rPr>
          <w:rFonts w:cs="Arial"/>
          <w:szCs w:val="24"/>
        </w:rPr>
        <w:t xml:space="preserve">.  </w:t>
      </w:r>
    </w:p>
    <w:p w:rsidR="00FA05AD" w:rsidRPr="001742D2" w:rsidRDefault="00FA05AD" w:rsidP="008C37E2">
      <w:pPr>
        <w:pStyle w:val="ListParagraph"/>
        <w:numPr>
          <w:ilvl w:val="0"/>
          <w:numId w:val="2"/>
        </w:numPr>
        <w:spacing w:after="120"/>
        <w:contextualSpacing w:val="0"/>
        <w:rPr>
          <w:rFonts w:cs="Arial"/>
          <w:szCs w:val="24"/>
        </w:rPr>
      </w:pPr>
      <w:r w:rsidRPr="00FA05AD">
        <w:rPr>
          <w:rFonts w:cs="Arial"/>
          <w:b/>
          <w:szCs w:val="24"/>
        </w:rPr>
        <w:t>Save and close</w:t>
      </w:r>
      <w:r>
        <w:rPr>
          <w:rFonts w:cs="Arial"/>
          <w:szCs w:val="24"/>
        </w:rPr>
        <w:t>.</w:t>
      </w:r>
    </w:p>
    <w:p w:rsidR="00FA05AD" w:rsidRPr="00FA05AD" w:rsidRDefault="00FA05AD" w:rsidP="008C37E2">
      <w:pPr>
        <w:pStyle w:val="ListParagraph"/>
        <w:numPr>
          <w:ilvl w:val="0"/>
          <w:numId w:val="2"/>
        </w:numPr>
        <w:spacing w:after="120"/>
        <w:contextualSpacing w:val="0"/>
        <w:rPr>
          <w:rFonts w:cs="Arial"/>
          <w:szCs w:val="24"/>
        </w:rPr>
      </w:pPr>
      <w:r>
        <w:rPr>
          <w:noProof/>
          <w:szCs w:val="24"/>
        </w:rPr>
        <w:t>Next go to</w:t>
      </w:r>
      <w:r w:rsidRPr="00F846D1">
        <w:rPr>
          <w:noProof/>
          <w:szCs w:val="24"/>
        </w:rPr>
        <w:t xml:space="preserve"> the </w:t>
      </w:r>
      <w:r w:rsidR="006759F5">
        <w:rPr>
          <w:b/>
          <w:noProof/>
          <w:szCs w:val="24"/>
        </w:rPr>
        <w:t>Plus</w:t>
      </w:r>
      <w:r w:rsidRPr="00F846D1">
        <w:rPr>
          <w:b/>
          <w:noProof/>
          <w:szCs w:val="24"/>
        </w:rPr>
        <w:t xml:space="preserve"> (+)</w:t>
      </w:r>
      <w:r w:rsidRPr="00F846D1">
        <w:rPr>
          <w:noProof/>
          <w:szCs w:val="24"/>
        </w:rPr>
        <w:t xml:space="preserve"> menu and select</w:t>
      </w:r>
      <w:r>
        <w:rPr>
          <w:noProof/>
          <w:szCs w:val="24"/>
        </w:rPr>
        <w:t xml:space="preserve"> </w:t>
      </w:r>
      <w:r w:rsidRPr="00FA05AD">
        <w:rPr>
          <w:b/>
          <w:noProof/>
          <w:szCs w:val="24"/>
        </w:rPr>
        <w:t>Expenditure</w:t>
      </w:r>
      <w:r>
        <w:rPr>
          <w:noProof/>
          <w:szCs w:val="24"/>
        </w:rPr>
        <w:t>.</w:t>
      </w:r>
    </w:p>
    <w:p w:rsidR="00FA05AD" w:rsidRDefault="00FA05AD" w:rsidP="008C37E2">
      <w:pPr>
        <w:pStyle w:val="ListParagraph"/>
        <w:numPr>
          <w:ilvl w:val="0"/>
          <w:numId w:val="2"/>
        </w:numPr>
        <w:spacing w:after="120"/>
        <w:contextualSpacing w:val="0"/>
        <w:rPr>
          <w:rFonts w:cs="Arial"/>
          <w:szCs w:val="24"/>
        </w:rPr>
      </w:pPr>
      <w:r>
        <w:rPr>
          <w:rFonts w:cs="Arial"/>
          <w:szCs w:val="24"/>
        </w:rPr>
        <w:t xml:space="preserve">Select bank account </w:t>
      </w:r>
      <w:r w:rsidR="005C62DD" w:rsidRPr="001742D2">
        <w:rPr>
          <w:rFonts w:cs="Arial"/>
          <w:b/>
          <w:szCs w:val="24"/>
        </w:rPr>
        <w:t>1</w:t>
      </w:r>
      <w:r w:rsidR="005C62DD">
        <w:rPr>
          <w:rFonts w:cs="Arial"/>
          <w:b/>
          <w:szCs w:val="24"/>
        </w:rPr>
        <w:t xml:space="preserve">0900 </w:t>
      </w:r>
      <w:r w:rsidR="005C62DD" w:rsidRPr="001742D2">
        <w:rPr>
          <w:rFonts w:cs="Arial"/>
          <w:b/>
          <w:szCs w:val="24"/>
        </w:rPr>
        <w:t>Clearing</w:t>
      </w:r>
      <w:r w:rsidR="005C62DD" w:rsidRPr="001742D2">
        <w:rPr>
          <w:rFonts w:cs="Arial"/>
          <w:szCs w:val="24"/>
        </w:rPr>
        <w:t xml:space="preserve"> as the Bank Account.  </w:t>
      </w:r>
    </w:p>
    <w:p w:rsidR="0011048B" w:rsidRDefault="0011048B" w:rsidP="008C37E2">
      <w:pPr>
        <w:pStyle w:val="ListParagraph"/>
        <w:numPr>
          <w:ilvl w:val="0"/>
          <w:numId w:val="2"/>
        </w:numPr>
        <w:spacing w:after="120"/>
        <w:contextualSpacing w:val="0"/>
        <w:rPr>
          <w:rFonts w:cs="Arial"/>
          <w:szCs w:val="24"/>
        </w:rPr>
      </w:pPr>
      <w:r>
        <w:rPr>
          <w:rFonts w:cs="Arial"/>
          <w:szCs w:val="24"/>
        </w:rPr>
        <w:lastRenderedPageBreak/>
        <w:t>The check date is the same date as the sales receipt.</w:t>
      </w:r>
    </w:p>
    <w:p w:rsidR="00FA05AD" w:rsidRDefault="005C62DD" w:rsidP="008C37E2">
      <w:pPr>
        <w:pStyle w:val="ListParagraph"/>
        <w:numPr>
          <w:ilvl w:val="0"/>
          <w:numId w:val="2"/>
        </w:numPr>
        <w:spacing w:after="120"/>
        <w:contextualSpacing w:val="0"/>
        <w:rPr>
          <w:rFonts w:cs="Arial"/>
          <w:szCs w:val="24"/>
        </w:rPr>
      </w:pPr>
      <w:r w:rsidRPr="001742D2">
        <w:rPr>
          <w:rFonts w:cs="Arial"/>
          <w:szCs w:val="24"/>
        </w:rPr>
        <w:t>The</w:t>
      </w:r>
      <w:r>
        <w:rPr>
          <w:rFonts w:cs="Arial"/>
          <w:szCs w:val="24"/>
        </w:rPr>
        <w:t xml:space="preserve"> payee is</w:t>
      </w:r>
      <w:r w:rsidRPr="001742D2">
        <w:rPr>
          <w:rFonts w:cs="Arial"/>
          <w:szCs w:val="24"/>
        </w:rPr>
        <w:t xml:space="preserve"> vendor name </w:t>
      </w:r>
      <w:r w:rsidR="00E30281">
        <w:rPr>
          <w:rFonts w:cs="Arial"/>
          <w:b/>
          <w:szCs w:val="24"/>
        </w:rPr>
        <w:t>Gifts-in-kind</w:t>
      </w:r>
      <w:r w:rsidRPr="001742D2">
        <w:rPr>
          <w:rFonts w:cs="Arial"/>
          <w:szCs w:val="24"/>
        </w:rPr>
        <w:t xml:space="preserve">.  </w:t>
      </w:r>
    </w:p>
    <w:p w:rsidR="005C62DD" w:rsidRDefault="00FA05AD" w:rsidP="008C37E2">
      <w:pPr>
        <w:pStyle w:val="ListParagraph"/>
        <w:numPr>
          <w:ilvl w:val="0"/>
          <w:numId w:val="2"/>
        </w:numPr>
        <w:spacing w:after="120"/>
        <w:contextualSpacing w:val="0"/>
        <w:rPr>
          <w:rFonts w:cs="Arial"/>
          <w:szCs w:val="24"/>
        </w:rPr>
      </w:pPr>
      <w:r>
        <w:rPr>
          <w:rFonts w:cs="Arial"/>
          <w:szCs w:val="24"/>
        </w:rPr>
        <w:t xml:space="preserve">Select account </w:t>
      </w:r>
      <w:r w:rsidRPr="00FA05AD">
        <w:rPr>
          <w:rFonts w:cs="Arial"/>
          <w:b/>
          <w:szCs w:val="24"/>
        </w:rPr>
        <w:t>61500 Program Supplies</w:t>
      </w:r>
      <w:r>
        <w:rPr>
          <w:rFonts w:cs="Arial"/>
          <w:szCs w:val="24"/>
        </w:rPr>
        <w:t>. Enter a description of the donate</w:t>
      </w:r>
      <w:r w:rsidR="005C62DD" w:rsidRPr="001742D2">
        <w:rPr>
          <w:rFonts w:cs="Arial"/>
          <w:szCs w:val="24"/>
        </w:rPr>
        <w:t xml:space="preserve">d </w:t>
      </w:r>
      <w:r w:rsidR="005C62DD">
        <w:rPr>
          <w:rFonts w:cs="Arial"/>
          <w:szCs w:val="24"/>
        </w:rPr>
        <w:t>supplies</w:t>
      </w:r>
      <w:r w:rsidR="005C62DD" w:rsidRPr="001742D2">
        <w:rPr>
          <w:rFonts w:cs="Arial"/>
          <w:szCs w:val="24"/>
        </w:rPr>
        <w:t>.</w:t>
      </w:r>
      <w:r>
        <w:rPr>
          <w:rFonts w:cs="Arial"/>
          <w:szCs w:val="24"/>
        </w:rPr>
        <w:t xml:space="preserve"> It is not necessary to create a separate account for in-kind program supplies vs. purchased program supplies. The in-kind income for donated program supplies tells you the amount of program supplies donated.</w:t>
      </w:r>
    </w:p>
    <w:p w:rsidR="00FA05AD" w:rsidRDefault="00FA05AD" w:rsidP="008C37E2">
      <w:pPr>
        <w:pStyle w:val="ListParagraph"/>
        <w:numPr>
          <w:ilvl w:val="0"/>
          <w:numId w:val="2"/>
        </w:numPr>
        <w:spacing w:after="120"/>
        <w:contextualSpacing w:val="0"/>
        <w:rPr>
          <w:rFonts w:cs="Arial"/>
          <w:szCs w:val="24"/>
        </w:rPr>
      </w:pPr>
      <w:r>
        <w:rPr>
          <w:rFonts w:cs="Arial"/>
          <w:szCs w:val="24"/>
        </w:rPr>
        <w:t xml:space="preserve">Select the same program </w:t>
      </w:r>
      <w:r w:rsidRPr="00FA05AD">
        <w:rPr>
          <w:rFonts w:cs="Arial"/>
          <w:i/>
          <w:szCs w:val="24"/>
        </w:rPr>
        <w:t>Class</w:t>
      </w:r>
      <w:r>
        <w:rPr>
          <w:rFonts w:cs="Arial"/>
          <w:szCs w:val="24"/>
        </w:rPr>
        <w:t xml:space="preserve"> as the sales receipt.</w:t>
      </w:r>
    </w:p>
    <w:p w:rsidR="00FA05AD" w:rsidRPr="001742D2" w:rsidRDefault="00FA05AD" w:rsidP="008C37E2">
      <w:pPr>
        <w:pStyle w:val="ListParagraph"/>
        <w:numPr>
          <w:ilvl w:val="0"/>
          <w:numId w:val="2"/>
        </w:numPr>
        <w:spacing w:after="120"/>
        <w:contextualSpacing w:val="0"/>
        <w:rPr>
          <w:rFonts w:cs="Arial"/>
          <w:szCs w:val="24"/>
        </w:rPr>
      </w:pPr>
      <w:r w:rsidRPr="00FA05AD">
        <w:rPr>
          <w:rFonts w:cs="Arial"/>
          <w:b/>
          <w:szCs w:val="24"/>
        </w:rPr>
        <w:t>Save and close</w:t>
      </w:r>
      <w:r>
        <w:rPr>
          <w:rFonts w:cs="Arial"/>
          <w:szCs w:val="24"/>
        </w:rPr>
        <w:t>.</w:t>
      </w:r>
    </w:p>
    <w:p w:rsidR="003E2A67" w:rsidRPr="00A66390" w:rsidRDefault="005C62DD" w:rsidP="003E2A67">
      <w:pPr>
        <w:spacing w:line="240" w:lineRule="auto"/>
        <w:rPr>
          <w:rFonts w:ascii="Arial" w:eastAsia="Times New Roman" w:hAnsi="Arial" w:cs="Arial"/>
          <w:b/>
          <w:szCs w:val="24"/>
        </w:rPr>
      </w:pPr>
      <w:r>
        <w:rPr>
          <w:szCs w:val="24"/>
        </w:rPr>
        <w:t xml:space="preserve">The above steps record the value of the donated supplies as income in account </w:t>
      </w:r>
      <w:r w:rsidRPr="005C62DD">
        <w:rPr>
          <w:b/>
          <w:szCs w:val="24"/>
        </w:rPr>
        <w:t>42</w:t>
      </w:r>
      <w:r w:rsidR="00FA05AD">
        <w:rPr>
          <w:b/>
          <w:szCs w:val="24"/>
        </w:rPr>
        <w:t>1</w:t>
      </w:r>
      <w:r w:rsidRPr="005C62DD">
        <w:rPr>
          <w:b/>
          <w:szCs w:val="24"/>
        </w:rPr>
        <w:t>00 Donated</w:t>
      </w:r>
      <w:r w:rsidR="00FA05AD">
        <w:rPr>
          <w:b/>
          <w:szCs w:val="24"/>
        </w:rPr>
        <w:t xml:space="preserve"> Goods</w:t>
      </w:r>
      <w:r>
        <w:rPr>
          <w:szCs w:val="24"/>
        </w:rPr>
        <w:t xml:space="preserve"> and </w:t>
      </w:r>
      <w:r w:rsidR="0011048B">
        <w:rPr>
          <w:szCs w:val="24"/>
        </w:rPr>
        <w:t>also</w:t>
      </w:r>
      <w:r>
        <w:rPr>
          <w:szCs w:val="24"/>
        </w:rPr>
        <w:t xml:space="preserve"> record the value as an expense.  If the donated supplies are substantial and will be used (expensed) over a long period of time or over more than one fiscal year, please consult with Care Accounting Services for how to best record the transaction.</w:t>
      </w:r>
    </w:p>
    <w:p w:rsidR="00C7091B" w:rsidRDefault="00C7091B" w:rsidP="00C7091B">
      <w:pPr>
        <w:pStyle w:val="Heading2"/>
        <w:rPr>
          <w:rFonts w:eastAsia="Times New Roman"/>
        </w:rPr>
      </w:pPr>
      <w:bookmarkStart w:id="62" w:name="_Toc521915662"/>
      <w:r>
        <w:rPr>
          <w:rFonts w:eastAsia="Times New Roman"/>
        </w:rPr>
        <w:t>Donated Services</w:t>
      </w:r>
      <w:bookmarkEnd w:id="62"/>
    </w:p>
    <w:p w:rsidR="000F36ED" w:rsidRDefault="000F36ED" w:rsidP="0011730F">
      <w:pPr>
        <w:spacing w:line="240" w:lineRule="auto"/>
        <w:rPr>
          <w:szCs w:val="24"/>
        </w:rPr>
      </w:pPr>
      <w:r>
        <w:rPr>
          <w:rFonts w:cs="Arial"/>
          <w:szCs w:val="24"/>
        </w:rPr>
        <w:t xml:space="preserve">Note that while the value of donated services </w:t>
      </w:r>
      <w:r w:rsidR="005473A4">
        <w:rPr>
          <w:rFonts w:cs="Arial"/>
          <w:szCs w:val="24"/>
        </w:rPr>
        <w:t>may be</w:t>
      </w:r>
      <w:r>
        <w:rPr>
          <w:rFonts w:cs="Arial"/>
          <w:szCs w:val="24"/>
        </w:rPr>
        <w:t xml:space="preserve"> considered a contribution for financial statements based on Generally Accepted Accounting Principles, it is not includable as a contribution on Form 990.  Recording the value of donated services can also be very </w:t>
      </w:r>
      <w:r w:rsidR="00F12CE5">
        <w:rPr>
          <w:rFonts w:cs="Arial"/>
          <w:szCs w:val="24"/>
        </w:rPr>
        <w:t>useful m</w:t>
      </w:r>
      <w:r>
        <w:rPr>
          <w:rFonts w:cs="Arial"/>
          <w:szCs w:val="24"/>
        </w:rPr>
        <w:t>anagement information.</w:t>
      </w:r>
    </w:p>
    <w:p w:rsidR="00A26DCB" w:rsidRDefault="0011730F" w:rsidP="0011730F">
      <w:pPr>
        <w:spacing w:line="240" w:lineRule="auto"/>
        <w:rPr>
          <w:szCs w:val="24"/>
        </w:rPr>
      </w:pPr>
      <w:r>
        <w:rPr>
          <w:szCs w:val="24"/>
        </w:rPr>
        <w:t>According to Generally Accepted Accounting Principles</w:t>
      </w:r>
      <w:r w:rsidR="00E30281">
        <w:rPr>
          <w:szCs w:val="24"/>
        </w:rPr>
        <w:t xml:space="preserve"> (GAAP) Accounting Standards Codification</w:t>
      </w:r>
      <w:r w:rsidR="00A26DCB">
        <w:rPr>
          <w:szCs w:val="24"/>
        </w:rPr>
        <w:t xml:space="preserve"> ASC </w:t>
      </w:r>
      <w:r w:rsidR="00E30281">
        <w:rPr>
          <w:szCs w:val="24"/>
        </w:rPr>
        <w:t>958-605-</w:t>
      </w:r>
      <w:r w:rsidR="00A26DCB">
        <w:rPr>
          <w:szCs w:val="24"/>
        </w:rPr>
        <w:t>25-16:</w:t>
      </w:r>
    </w:p>
    <w:p w:rsidR="0011730F" w:rsidRDefault="0011730F" w:rsidP="00A26DCB">
      <w:pPr>
        <w:spacing w:line="240" w:lineRule="auto"/>
        <w:ind w:left="432" w:right="432"/>
        <w:rPr>
          <w:szCs w:val="24"/>
        </w:rPr>
      </w:pPr>
      <w:r>
        <w:rPr>
          <w:szCs w:val="24"/>
        </w:rPr>
        <w:t>Contributions of services shall be recognized if the services received meet any of the following criteria:</w:t>
      </w:r>
    </w:p>
    <w:p w:rsidR="0011730F" w:rsidRDefault="0011730F" w:rsidP="00A26DCB">
      <w:pPr>
        <w:spacing w:line="240" w:lineRule="auto"/>
        <w:ind w:left="432" w:right="432"/>
        <w:rPr>
          <w:szCs w:val="24"/>
        </w:rPr>
      </w:pPr>
      <w:r>
        <w:rPr>
          <w:szCs w:val="24"/>
        </w:rPr>
        <w:t>a. They create or enhance nonfinancial assets</w:t>
      </w:r>
      <w:r w:rsidR="00E30281">
        <w:rPr>
          <w:szCs w:val="24"/>
        </w:rPr>
        <w:t>.</w:t>
      </w:r>
    </w:p>
    <w:p w:rsidR="0011730F" w:rsidRDefault="0011730F" w:rsidP="00A26DCB">
      <w:pPr>
        <w:spacing w:line="240" w:lineRule="auto"/>
        <w:ind w:left="432" w:right="432"/>
        <w:rPr>
          <w:szCs w:val="24"/>
        </w:rPr>
      </w:pPr>
      <w:r>
        <w:rPr>
          <w:szCs w:val="24"/>
        </w:rPr>
        <w:t>b. They require specialized skills, are provided by individuals possessing those skills, and would typically need to be purchased if not provided by donation.  Services requiring specialized skills are provided by accountants, architects, carpenters, doctors, electricians, lawyers, nurses, plumbers, teachers</w:t>
      </w:r>
      <w:r w:rsidR="00E30281">
        <w:rPr>
          <w:szCs w:val="24"/>
        </w:rPr>
        <w:t>,</w:t>
      </w:r>
      <w:r>
        <w:rPr>
          <w:szCs w:val="24"/>
        </w:rPr>
        <w:t xml:space="preserve"> and other professionals and craftsmen.</w:t>
      </w:r>
    </w:p>
    <w:p w:rsidR="00E30281" w:rsidRDefault="00E30281" w:rsidP="0011730F">
      <w:pPr>
        <w:spacing w:line="240" w:lineRule="auto"/>
        <w:rPr>
          <w:szCs w:val="24"/>
        </w:rPr>
      </w:pPr>
      <w:r>
        <w:rPr>
          <w:szCs w:val="24"/>
        </w:rPr>
        <w:t xml:space="preserve">Regarding valuation of donated services, </w:t>
      </w:r>
      <w:r w:rsidR="0011730F">
        <w:rPr>
          <w:szCs w:val="24"/>
        </w:rPr>
        <w:t xml:space="preserve">ASC </w:t>
      </w:r>
      <w:r>
        <w:rPr>
          <w:szCs w:val="24"/>
        </w:rPr>
        <w:t>958-605-</w:t>
      </w:r>
      <w:r w:rsidR="0011730F">
        <w:rPr>
          <w:szCs w:val="24"/>
        </w:rPr>
        <w:t>30-10</w:t>
      </w:r>
      <w:r>
        <w:rPr>
          <w:szCs w:val="24"/>
        </w:rPr>
        <w:t xml:space="preserve"> states:</w:t>
      </w:r>
    </w:p>
    <w:p w:rsidR="0011730F" w:rsidRDefault="0011730F" w:rsidP="00E30281">
      <w:pPr>
        <w:spacing w:line="240" w:lineRule="auto"/>
        <w:ind w:left="432" w:right="432"/>
        <w:rPr>
          <w:szCs w:val="24"/>
        </w:rPr>
      </w:pPr>
      <w:r>
        <w:rPr>
          <w:szCs w:val="24"/>
        </w:rPr>
        <w:t>Contributions of services that create or enhance nonfinancial assets may be measured by referring to either the fair value of the services received or the fair value of the asset or asset enhancement resulting from the services.</w:t>
      </w:r>
    </w:p>
    <w:p w:rsidR="0011730F" w:rsidRDefault="00E30281" w:rsidP="0011730F">
      <w:pPr>
        <w:spacing w:line="240" w:lineRule="auto"/>
        <w:rPr>
          <w:szCs w:val="24"/>
        </w:rPr>
      </w:pPr>
      <w:r>
        <w:rPr>
          <w:szCs w:val="24"/>
        </w:rPr>
        <w:t xml:space="preserve">Therefore, you should only record the value of services that meet the above criteria for financial statement purposes.  If you wish to record the value of services that do not meet the above criteria, such as the value of a volunteer receptionist or volunteers who </w:t>
      </w:r>
      <w:r w:rsidR="005473A4">
        <w:rPr>
          <w:szCs w:val="24"/>
        </w:rPr>
        <w:t xml:space="preserve">entertain </w:t>
      </w:r>
      <w:r>
        <w:rPr>
          <w:szCs w:val="24"/>
        </w:rPr>
        <w:lastRenderedPageBreak/>
        <w:t>children, you should use a separate account.  That way the value will be reflected for management purposes in QuickBooks but easily pulled out for GAAP based financial statements.</w:t>
      </w:r>
    </w:p>
    <w:p w:rsidR="0011730F" w:rsidRDefault="00E30281" w:rsidP="0011730F">
      <w:pPr>
        <w:spacing w:line="240" w:lineRule="auto"/>
        <w:rPr>
          <w:szCs w:val="24"/>
        </w:rPr>
      </w:pPr>
      <w:r>
        <w:rPr>
          <w:szCs w:val="24"/>
        </w:rPr>
        <w:t>To record donated services</w:t>
      </w:r>
      <w:r w:rsidR="005473A4">
        <w:rPr>
          <w:szCs w:val="24"/>
        </w:rPr>
        <w:t xml:space="preserve"> that meet GAAP criteria</w:t>
      </w:r>
    </w:p>
    <w:p w:rsidR="0011730F" w:rsidRPr="001742D2" w:rsidRDefault="0011730F" w:rsidP="008C37E2">
      <w:pPr>
        <w:pStyle w:val="ListParagraph"/>
        <w:numPr>
          <w:ilvl w:val="0"/>
          <w:numId w:val="9"/>
        </w:numPr>
        <w:spacing w:after="120"/>
        <w:contextualSpacing w:val="0"/>
        <w:rPr>
          <w:rFonts w:cs="Arial"/>
          <w:szCs w:val="24"/>
        </w:rPr>
      </w:pPr>
      <w:r w:rsidRPr="001742D2">
        <w:rPr>
          <w:rFonts w:cs="Arial"/>
          <w:szCs w:val="24"/>
        </w:rPr>
        <w:t>Create a sales receipt.  Use the</w:t>
      </w:r>
      <w:r>
        <w:rPr>
          <w:rFonts w:cs="Arial"/>
          <w:szCs w:val="24"/>
        </w:rPr>
        <w:t xml:space="preserve"> item</w:t>
      </w:r>
      <w:r w:rsidRPr="001742D2">
        <w:rPr>
          <w:rFonts w:cs="Arial"/>
          <w:szCs w:val="24"/>
        </w:rPr>
        <w:t xml:space="preserve"> </w:t>
      </w:r>
      <w:r w:rsidR="00E30281">
        <w:rPr>
          <w:rFonts w:cs="Arial"/>
          <w:b/>
          <w:szCs w:val="24"/>
        </w:rPr>
        <w:t>Donated Services-Prof</w:t>
      </w:r>
      <w:proofErr w:type="gramStart"/>
      <w:r w:rsidR="00E30281">
        <w:rPr>
          <w:rFonts w:cs="Arial"/>
          <w:b/>
          <w:szCs w:val="24"/>
        </w:rPr>
        <w:t>.</w:t>
      </w:r>
      <w:r w:rsidR="005473A4">
        <w:rPr>
          <w:rFonts w:cs="Arial"/>
          <w:b/>
          <w:szCs w:val="24"/>
        </w:rPr>
        <w:t>/</w:t>
      </w:r>
      <w:proofErr w:type="gramEnd"/>
      <w:r w:rsidR="005473A4">
        <w:rPr>
          <w:rFonts w:cs="Arial"/>
          <w:b/>
          <w:szCs w:val="24"/>
        </w:rPr>
        <w:t>GAAP</w:t>
      </w:r>
      <w:r w:rsidR="00E30281">
        <w:rPr>
          <w:rFonts w:cs="Arial"/>
          <w:b/>
          <w:szCs w:val="24"/>
        </w:rPr>
        <w:t xml:space="preserve"> </w:t>
      </w:r>
      <w:r>
        <w:rPr>
          <w:rFonts w:cs="Arial"/>
          <w:szCs w:val="24"/>
        </w:rPr>
        <w:t xml:space="preserve">. </w:t>
      </w:r>
      <w:r w:rsidRPr="001742D2">
        <w:rPr>
          <w:rFonts w:cs="Arial"/>
          <w:szCs w:val="24"/>
        </w:rPr>
        <w:t>Enter a de</w:t>
      </w:r>
      <w:r>
        <w:rPr>
          <w:rFonts w:cs="Arial"/>
          <w:szCs w:val="24"/>
        </w:rPr>
        <w:t>scription of the donated s</w:t>
      </w:r>
      <w:r w:rsidR="00E30281">
        <w:rPr>
          <w:rFonts w:cs="Arial"/>
          <w:szCs w:val="24"/>
        </w:rPr>
        <w:t>ervices</w:t>
      </w:r>
      <w:r w:rsidRPr="001742D2">
        <w:rPr>
          <w:rFonts w:cs="Arial"/>
          <w:szCs w:val="24"/>
        </w:rPr>
        <w:t xml:space="preserve"> and use class </w:t>
      </w:r>
      <w:r>
        <w:rPr>
          <w:rFonts w:cs="Arial"/>
          <w:b/>
          <w:szCs w:val="24"/>
        </w:rPr>
        <w:t>7-Fundraising</w:t>
      </w:r>
      <w:r w:rsidRPr="001742D2">
        <w:rPr>
          <w:rFonts w:cs="Arial"/>
          <w:szCs w:val="24"/>
        </w:rPr>
        <w:t xml:space="preserve">.   Deposit the sales receipt to account </w:t>
      </w:r>
      <w:r w:rsidRPr="001742D2">
        <w:rPr>
          <w:rFonts w:cs="Arial"/>
          <w:b/>
          <w:szCs w:val="24"/>
        </w:rPr>
        <w:t>1</w:t>
      </w:r>
      <w:r>
        <w:rPr>
          <w:rFonts w:cs="Arial"/>
          <w:b/>
          <w:szCs w:val="24"/>
        </w:rPr>
        <w:t xml:space="preserve">0900 </w:t>
      </w:r>
      <w:r w:rsidRPr="001742D2">
        <w:rPr>
          <w:rFonts w:cs="Arial"/>
          <w:b/>
          <w:szCs w:val="24"/>
        </w:rPr>
        <w:t>Clearing</w:t>
      </w:r>
      <w:r w:rsidRPr="001742D2">
        <w:rPr>
          <w:rFonts w:cs="Arial"/>
          <w:szCs w:val="24"/>
        </w:rPr>
        <w:t xml:space="preserve">.  </w:t>
      </w:r>
    </w:p>
    <w:p w:rsidR="0011730F" w:rsidRPr="001742D2" w:rsidRDefault="0011730F" w:rsidP="008C37E2">
      <w:pPr>
        <w:pStyle w:val="ListParagraph"/>
        <w:numPr>
          <w:ilvl w:val="0"/>
          <w:numId w:val="9"/>
        </w:numPr>
        <w:spacing w:after="120"/>
        <w:contextualSpacing w:val="0"/>
        <w:rPr>
          <w:rFonts w:cs="Arial"/>
          <w:szCs w:val="24"/>
        </w:rPr>
      </w:pPr>
      <w:r>
        <w:rPr>
          <w:rFonts w:cs="Arial"/>
          <w:szCs w:val="24"/>
        </w:rPr>
        <w:t>W</w:t>
      </w:r>
      <w:r w:rsidRPr="001742D2">
        <w:rPr>
          <w:rFonts w:cs="Arial"/>
          <w:szCs w:val="24"/>
        </w:rPr>
        <w:t xml:space="preserve">rite a check using account </w:t>
      </w:r>
      <w:r w:rsidRPr="001742D2">
        <w:rPr>
          <w:rFonts w:cs="Arial"/>
          <w:b/>
          <w:szCs w:val="24"/>
        </w:rPr>
        <w:t>1</w:t>
      </w:r>
      <w:r>
        <w:rPr>
          <w:rFonts w:cs="Arial"/>
          <w:b/>
          <w:szCs w:val="24"/>
        </w:rPr>
        <w:t xml:space="preserve">0900 </w:t>
      </w:r>
      <w:r w:rsidRPr="001742D2">
        <w:rPr>
          <w:rFonts w:cs="Arial"/>
          <w:b/>
          <w:szCs w:val="24"/>
        </w:rPr>
        <w:t>Clearing</w:t>
      </w:r>
      <w:r w:rsidRPr="001742D2">
        <w:rPr>
          <w:rFonts w:cs="Arial"/>
          <w:szCs w:val="24"/>
        </w:rPr>
        <w:t xml:space="preserve"> as the Bank Account.  The</w:t>
      </w:r>
      <w:r>
        <w:rPr>
          <w:rFonts w:cs="Arial"/>
          <w:szCs w:val="24"/>
        </w:rPr>
        <w:t xml:space="preserve"> payee is</w:t>
      </w:r>
      <w:r w:rsidRPr="001742D2">
        <w:rPr>
          <w:rFonts w:cs="Arial"/>
          <w:szCs w:val="24"/>
        </w:rPr>
        <w:t xml:space="preserve"> vendor name </w:t>
      </w:r>
      <w:r w:rsidR="00E30281">
        <w:rPr>
          <w:rFonts w:cs="Arial"/>
          <w:b/>
          <w:szCs w:val="24"/>
        </w:rPr>
        <w:t>Gifts-in-kind</w:t>
      </w:r>
      <w:r w:rsidRPr="001742D2">
        <w:rPr>
          <w:rFonts w:cs="Arial"/>
          <w:szCs w:val="24"/>
        </w:rPr>
        <w:t xml:space="preserve">.  </w:t>
      </w:r>
      <w:r w:rsidR="00E30281">
        <w:rPr>
          <w:rFonts w:cs="Arial"/>
          <w:szCs w:val="24"/>
        </w:rPr>
        <w:t>Using the Expenses tab of the check, select the appropriate account according to the nature of the services provided.  If the service resulted in a capital asset you may need to use a fixed asset account.</w:t>
      </w:r>
    </w:p>
    <w:p w:rsidR="007B3AC3" w:rsidRPr="001742D2" w:rsidRDefault="00615AD4" w:rsidP="001742D2">
      <w:pPr>
        <w:pStyle w:val="Heading2"/>
        <w:rPr>
          <w:rFonts w:eastAsia="Times New Roman"/>
        </w:rPr>
      </w:pPr>
      <w:bookmarkStart w:id="63" w:name="_Toc521915663"/>
      <w:r w:rsidRPr="001742D2">
        <w:rPr>
          <w:rFonts w:eastAsia="Times New Roman"/>
        </w:rPr>
        <w:t>Donated Tickets</w:t>
      </w:r>
      <w:r w:rsidR="00F00576">
        <w:rPr>
          <w:rFonts w:eastAsia="Times New Roman"/>
        </w:rPr>
        <w:t xml:space="preserve"> or Other Merchandise</w:t>
      </w:r>
      <w:r w:rsidRPr="001742D2">
        <w:rPr>
          <w:rFonts w:eastAsia="Times New Roman"/>
        </w:rPr>
        <w:t xml:space="preserve"> that </w:t>
      </w:r>
      <w:r w:rsidR="00F00576">
        <w:rPr>
          <w:rFonts w:eastAsia="Times New Roman"/>
        </w:rPr>
        <w:t xml:space="preserve">is </w:t>
      </w:r>
      <w:r w:rsidRPr="001742D2">
        <w:rPr>
          <w:rFonts w:eastAsia="Times New Roman"/>
        </w:rPr>
        <w:t>Subsequently Sold</w:t>
      </w:r>
      <w:bookmarkEnd w:id="63"/>
    </w:p>
    <w:p w:rsidR="00A87147" w:rsidRPr="001742D2" w:rsidRDefault="00353387" w:rsidP="008C37E2">
      <w:pPr>
        <w:pStyle w:val="ListParagraph"/>
        <w:numPr>
          <w:ilvl w:val="0"/>
          <w:numId w:val="10"/>
        </w:numPr>
        <w:spacing w:after="120"/>
        <w:contextualSpacing w:val="0"/>
        <w:rPr>
          <w:rFonts w:cs="Arial"/>
          <w:szCs w:val="24"/>
        </w:rPr>
      </w:pPr>
      <w:r w:rsidRPr="001742D2">
        <w:rPr>
          <w:rFonts w:cs="Arial"/>
          <w:szCs w:val="24"/>
        </w:rPr>
        <w:t xml:space="preserve">Create a sales receipt.  </w:t>
      </w:r>
      <w:r w:rsidR="00D53943" w:rsidRPr="001742D2">
        <w:rPr>
          <w:rFonts w:cs="Arial"/>
          <w:szCs w:val="24"/>
        </w:rPr>
        <w:t>Use the</w:t>
      </w:r>
      <w:r w:rsidR="00F00576">
        <w:rPr>
          <w:rFonts w:cs="Arial"/>
          <w:szCs w:val="24"/>
        </w:rPr>
        <w:t xml:space="preserve"> item</w:t>
      </w:r>
      <w:r w:rsidR="00D53943" w:rsidRPr="001742D2">
        <w:rPr>
          <w:rFonts w:cs="Arial"/>
          <w:szCs w:val="24"/>
        </w:rPr>
        <w:t xml:space="preserve"> </w:t>
      </w:r>
      <w:r w:rsidR="00F00576" w:rsidRPr="00F00576">
        <w:rPr>
          <w:rFonts w:cs="Arial"/>
          <w:b/>
          <w:szCs w:val="24"/>
        </w:rPr>
        <w:t>Donations for Resale</w:t>
      </w:r>
      <w:r w:rsidR="005473A4">
        <w:rPr>
          <w:rFonts w:cs="Arial"/>
          <w:b/>
          <w:szCs w:val="24"/>
        </w:rPr>
        <w:t>-Value</w:t>
      </w:r>
      <w:r w:rsidRPr="001742D2">
        <w:rPr>
          <w:rFonts w:cs="Arial"/>
          <w:szCs w:val="24"/>
        </w:rPr>
        <w:t>.  Enter a de</w:t>
      </w:r>
      <w:r w:rsidR="00F00576">
        <w:rPr>
          <w:rFonts w:cs="Arial"/>
          <w:szCs w:val="24"/>
        </w:rPr>
        <w:t>scription of the donated merchandise</w:t>
      </w:r>
      <w:r w:rsidRPr="001742D2">
        <w:rPr>
          <w:rFonts w:cs="Arial"/>
          <w:szCs w:val="24"/>
        </w:rPr>
        <w:t xml:space="preserve"> and </w:t>
      </w:r>
      <w:r w:rsidR="00A87147" w:rsidRPr="001742D2">
        <w:rPr>
          <w:rFonts w:cs="Arial"/>
          <w:szCs w:val="24"/>
        </w:rPr>
        <w:t>use</w:t>
      </w:r>
      <w:r w:rsidRPr="001742D2">
        <w:rPr>
          <w:rFonts w:cs="Arial"/>
          <w:szCs w:val="24"/>
        </w:rPr>
        <w:t xml:space="preserve"> class </w:t>
      </w:r>
      <w:r w:rsidR="00F00576">
        <w:rPr>
          <w:rFonts w:cs="Arial"/>
          <w:b/>
          <w:szCs w:val="24"/>
        </w:rPr>
        <w:t>7-Fundraising</w:t>
      </w:r>
      <w:r w:rsidRPr="001742D2">
        <w:rPr>
          <w:rFonts w:cs="Arial"/>
          <w:szCs w:val="24"/>
        </w:rPr>
        <w:t xml:space="preserve">.   Deposit the sales receipt to account </w:t>
      </w:r>
      <w:r w:rsidRPr="001742D2">
        <w:rPr>
          <w:rFonts w:cs="Arial"/>
          <w:b/>
          <w:szCs w:val="24"/>
        </w:rPr>
        <w:t>1</w:t>
      </w:r>
      <w:r w:rsidR="00DE0670">
        <w:rPr>
          <w:rFonts w:cs="Arial"/>
          <w:b/>
          <w:szCs w:val="24"/>
        </w:rPr>
        <w:t xml:space="preserve">0900 </w:t>
      </w:r>
      <w:r w:rsidRPr="001742D2">
        <w:rPr>
          <w:rFonts w:cs="Arial"/>
          <w:b/>
          <w:szCs w:val="24"/>
        </w:rPr>
        <w:t>Clearing</w:t>
      </w:r>
      <w:r w:rsidRPr="001742D2">
        <w:rPr>
          <w:rFonts w:cs="Arial"/>
          <w:szCs w:val="24"/>
        </w:rPr>
        <w:t xml:space="preserve">.  </w:t>
      </w:r>
    </w:p>
    <w:p w:rsidR="00615AD4" w:rsidRPr="001742D2" w:rsidRDefault="00DE0670" w:rsidP="008C37E2">
      <w:pPr>
        <w:pStyle w:val="ListParagraph"/>
        <w:numPr>
          <w:ilvl w:val="0"/>
          <w:numId w:val="10"/>
        </w:numPr>
        <w:spacing w:after="120"/>
        <w:contextualSpacing w:val="0"/>
        <w:rPr>
          <w:rFonts w:cs="Arial"/>
          <w:szCs w:val="24"/>
        </w:rPr>
      </w:pPr>
      <w:r>
        <w:rPr>
          <w:rFonts w:cs="Arial"/>
          <w:szCs w:val="24"/>
        </w:rPr>
        <w:t>W</w:t>
      </w:r>
      <w:r w:rsidR="00353387" w:rsidRPr="001742D2">
        <w:rPr>
          <w:rFonts w:cs="Arial"/>
          <w:szCs w:val="24"/>
        </w:rPr>
        <w:t xml:space="preserve">rite a check using account </w:t>
      </w:r>
      <w:r w:rsidRPr="001742D2">
        <w:rPr>
          <w:rFonts w:cs="Arial"/>
          <w:b/>
          <w:szCs w:val="24"/>
        </w:rPr>
        <w:t>1</w:t>
      </w:r>
      <w:r>
        <w:rPr>
          <w:rFonts w:cs="Arial"/>
          <w:b/>
          <w:szCs w:val="24"/>
        </w:rPr>
        <w:t xml:space="preserve">0900 </w:t>
      </w:r>
      <w:r w:rsidRPr="001742D2">
        <w:rPr>
          <w:rFonts w:cs="Arial"/>
          <w:b/>
          <w:szCs w:val="24"/>
        </w:rPr>
        <w:t>Clearing</w:t>
      </w:r>
      <w:r w:rsidRPr="001742D2">
        <w:rPr>
          <w:rFonts w:cs="Arial"/>
          <w:szCs w:val="24"/>
        </w:rPr>
        <w:t xml:space="preserve"> </w:t>
      </w:r>
      <w:r w:rsidR="00353387" w:rsidRPr="001742D2">
        <w:rPr>
          <w:rFonts w:cs="Arial"/>
          <w:szCs w:val="24"/>
        </w:rPr>
        <w:t>as the Bank Account.  The</w:t>
      </w:r>
      <w:r>
        <w:rPr>
          <w:rFonts w:cs="Arial"/>
          <w:szCs w:val="24"/>
        </w:rPr>
        <w:t xml:space="preserve"> payee is</w:t>
      </w:r>
      <w:r w:rsidR="00353387" w:rsidRPr="001742D2">
        <w:rPr>
          <w:rFonts w:cs="Arial"/>
          <w:szCs w:val="24"/>
        </w:rPr>
        <w:t xml:space="preserve"> vendor name </w:t>
      </w:r>
      <w:r w:rsidR="00E30281">
        <w:rPr>
          <w:rFonts w:cs="Arial"/>
          <w:b/>
          <w:szCs w:val="24"/>
        </w:rPr>
        <w:t>Gifts-in-</w:t>
      </w:r>
      <w:r w:rsidR="005473A4">
        <w:rPr>
          <w:rFonts w:cs="Arial"/>
          <w:b/>
          <w:szCs w:val="24"/>
        </w:rPr>
        <w:t>K</w:t>
      </w:r>
      <w:r w:rsidR="00E30281">
        <w:rPr>
          <w:rFonts w:cs="Arial"/>
          <w:b/>
          <w:szCs w:val="24"/>
        </w:rPr>
        <w:t>ind</w:t>
      </w:r>
      <w:r w:rsidR="00353387" w:rsidRPr="001742D2">
        <w:rPr>
          <w:rFonts w:cs="Arial"/>
          <w:szCs w:val="24"/>
        </w:rPr>
        <w:t xml:space="preserve">.  </w:t>
      </w:r>
      <w:proofErr w:type="gramStart"/>
      <w:r w:rsidR="005473A4">
        <w:rPr>
          <w:rFonts w:cs="Arial"/>
          <w:szCs w:val="24"/>
        </w:rPr>
        <w:t>Use account</w:t>
      </w:r>
      <w:proofErr w:type="gramEnd"/>
      <w:r w:rsidR="005473A4">
        <w:rPr>
          <w:rFonts w:cs="Arial"/>
          <w:szCs w:val="24"/>
        </w:rPr>
        <w:t xml:space="preserve"> </w:t>
      </w:r>
      <w:r w:rsidR="005473A4" w:rsidRPr="005473A4">
        <w:rPr>
          <w:rFonts w:cs="Arial"/>
          <w:b/>
          <w:szCs w:val="24"/>
        </w:rPr>
        <w:t>42500 Donated Item Sale Proceeds</w:t>
      </w:r>
      <w:r w:rsidR="00A87147" w:rsidRPr="001742D2">
        <w:rPr>
          <w:rFonts w:cs="Arial"/>
          <w:szCs w:val="24"/>
        </w:rPr>
        <w:t xml:space="preserve">. Again enter a description of the donated </w:t>
      </w:r>
      <w:r>
        <w:rPr>
          <w:rFonts w:cs="Arial"/>
          <w:szCs w:val="24"/>
        </w:rPr>
        <w:t>merchandise</w:t>
      </w:r>
      <w:r w:rsidR="00A87147" w:rsidRPr="001742D2">
        <w:rPr>
          <w:rFonts w:cs="Arial"/>
          <w:szCs w:val="24"/>
        </w:rPr>
        <w:t>.</w:t>
      </w:r>
    </w:p>
    <w:p w:rsidR="004E7D34" w:rsidRPr="001742D2" w:rsidRDefault="00A87147" w:rsidP="008C37E2">
      <w:pPr>
        <w:pStyle w:val="ListParagraph"/>
        <w:numPr>
          <w:ilvl w:val="0"/>
          <w:numId w:val="10"/>
        </w:numPr>
        <w:spacing w:after="120"/>
        <w:contextualSpacing w:val="0"/>
        <w:rPr>
          <w:rFonts w:cs="Arial"/>
          <w:szCs w:val="24"/>
        </w:rPr>
      </w:pPr>
      <w:r w:rsidRPr="001742D2">
        <w:rPr>
          <w:rFonts w:cs="Arial"/>
          <w:szCs w:val="24"/>
        </w:rPr>
        <w:t>Enter a receipt for the sale of the</w:t>
      </w:r>
      <w:r w:rsidR="005473A4">
        <w:rPr>
          <w:rFonts w:cs="Arial"/>
          <w:szCs w:val="24"/>
        </w:rPr>
        <w:t xml:space="preserve"> donated merchandise</w:t>
      </w:r>
      <w:r w:rsidRPr="001742D2">
        <w:rPr>
          <w:rFonts w:cs="Arial"/>
          <w:szCs w:val="24"/>
        </w:rPr>
        <w:t xml:space="preserve">. </w:t>
      </w:r>
      <w:r w:rsidR="00DE0670" w:rsidRPr="001742D2">
        <w:rPr>
          <w:rFonts w:cs="Arial"/>
          <w:szCs w:val="24"/>
        </w:rPr>
        <w:t>Use the</w:t>
      </w:r>
      <w:r w:rsidR="00DE0670">
        <w:rPr>
          <w:rFonts w:cs="Arial"/>
          <w:szCs w:val="24"/>
        </w:rPr>
        <w:t xml:space="preserve"> item</w:t>
      </w:r>
      <w:r w:rsidR="00DE0670" w:rsidRPr="001742D2">
        <w:rPr>
          <w:rFonts w:cs="Arial"/>
          <w:szCs w:val="24"/>
        </w:rPr>
        <w:t xml:space="preserve"> </w:t>
      </w:r>
      <w:r w:rsidR="00DE0670" w:rsidRPr="00F00576">
        <w:rPr>
          <w:rFonts w:cs="Arial"/>
          <w:b/>
          <w:szCs w:val="24"/>
        </w:rPr>
        <w:t>Donat</w:t>
      </w:r>
      <w:r w:rsidR="005473A4">
        <w:rPr>
          <w:rFonts w:cs="Arial"/>
          <w:b/>
          <w:szCs w:val="24"/>
        </w:rPr>
        <w:t>ion for Resale-Proceeds</w:t>
      </w:r>
      <w:r w:rsidRPr="001742D2">
        <w:rPr>
          <w:rFonts w:cs="Arial"/>
          <w:szCs w:val="24"/>
        </w:rPr>
        <w:t xml:space="preserve">.  Enter a description of the </w:t>
      </w:r>
      <w:r w:rsidR="00DE0670">
        <w:rPr>
          <w:rFonts w:cs="Arial"/>
          <w:szCs w:val="24"/>
        </w:rPr>
        <w:t>donated merchandise sold</w:t>
      </w:r>
      <w:r w:rsidRPr="001742D2">
        <w:rPr>
          <w:rFonts w:cs="Arial"/>
          <w:szCs w:val="24"/>
        </w:rPr>
        <w:t xml:space="preserve">. Use class </w:t>
      </w:r>
      <w:r w:rsidR="00DE0670">
        <w:rPr>
          <w:rFonts w:cs="Arial"/>
          <w:b/>
          <w:szCs w:val="24"/>
        </w:rPr>
        <w:t>7-Fundraising</w:t>
      </w:r>
      <w:r w:rsidRPr="001742D2">
        <w:rPr>
          <w:rFonts w:cs="Arial"/>
          <w:szCs w:val="24"/>
        </w:rPr>
        <w:t xml:space="preserve">.   </w:t>
      </w:r>
    </w:p>
    <w:p w:rsidR="00E27FBE" w:rsidRPr="001742D2" w:rsidRDefault="00E27FBE" w:rsidP="001742D2">
      <w:pPr>
        <w:spacing w:after="120"/>
        <w:rPr>
          <w:rFonts w:cs="Arial"/>
          <w:szCs w:val="24"/>
        </w:rPr>
      </w:pPr>
      <w:r w:rsidRPr="001742D2">
        <w:rPr>
          <w:rFonts w:cs="Arial"/>
          <w:szCs w:val="24"/>
        </w:rPr>
        <w:t xml:space="preserve">The end result is the original donor’s </w:t>
      </w:r>
      <w:r w:rsidR="00DE0670">
        <w:rPr>
          <w:rFonts w:cs="Arial"/>
          <w:szCs w:val="24"/>
        </w:rPr>
        <w:t xml:space="preserve">in-kind </w:t>
      </w:r>
      <w:r w:rsidRPr="001742D2">
        <w:rPr>
          <w:rFonts w:cs="Arial"/>
          <w:szCs w:val="24"/>
        </w:rPr>
        <w:t xml:space="preserve">contribution is recorded on a sales receipt.  The value of the </w:t>
      </w:r>
      <w:r w:rsidR="00DE0670">
        <w:rPr>
          <w:rFonts w:cs="Arial"/>
          <w:szCs w:val="24"/>
        </w:rPr>
        <w:t>in-kind donation is recorded in</w:t>
      </w:r>
      <w:r w:rsidRPr="001742D2">
        <w:rPr>
          <w:rFonts w:cs="Arial"/>
          <w:szCs w:val="24"/>
        </w:rPr>
        <w:t xml:space="preserve"> account </w:t>
      </w:r>
      <w:r w:rsidRPr="001742D2">
        <w:rPr>
          <w:rFonts w:cs="Arial"/>
          <w:b/>
          <w:szCs w:val="24"/>
        </w:rPr>
        <w:t>4</w:t>
      </w:r>
      <w:r w:rsidR="00DE0670">
        <w:rPr>
          <w:rFonts w:cs="Arial"/>
          <w:b/>
          <w:szCs w:val="24"/>
        </w:rPr>
        <w:t xml:space="preserve">2500 </w:t>
      </w:r>
      <w:r w:rsidRPr="001742D2">
        <w:rPr>
          <w:rFonts w:cs="Arial"/>
          <w:b/>
          <w:szCs w:val="24"/>
        </w:rPr>
        <w:t>Donat</w:t>
      </w:r>
      <w:r w:rsidR="00925F1C">
        <w:rPr>
          <w:rFonts w:cs="Arial"/>
          <w:b/>
          <w:szCs w:val="24"/>
        </w:rPr>
        <w:t>ed Item Sale Proceeds</w:t>
      </w:r>
      <w:r w:rsidRPr="001742D2">
        <w:rPr>
          <w:rFonts w:cs="Arial"/>
          <w:szCs w:val="24"/>
        </w:rPr>
        <w:t xml:space="preserve"> and</w:t>
      </w:r>
      <w:r w:rsidR="00DE0670">
        <w:rPr>
          <w:rFonts w:cs="Arial"/>
          <w:szCs w:val="24"/>
        </w:rPr>
        <w:t xml:space="preserve"> then the same value is recorded as a negative amount in </w:t>
      </w:r>
      <w:r w:rsidR="00DE0670" w:rsidRPr="00DE0670">
        <w:rPr>
          <w:rFonts w:cs="Arial"/>
          <w:b/>
          <w:szCs w:val="24"/>
        </w:rPr>
        <w:t>425</w:t>
      </w:r>
      <w:r w:rsidR="00925F1C">
        <w:rPr>
          <w:rFonts w:cs="Arial"/>
          <w:b/>
          <w:szCs w:val="24"/>
        </w:rPr>
        <w:t>0</w:t>
      </w:r>
      <w:r w:rsidR="00DE0670" w:rsidRPr="00DE0670">
        <w:rPr>
          <w:rFonts w:cs="Arial"/>
          <w:b/>
          <w:szCs w:val="24"/>
        </w:rPr>
        <w:t xml:space="preserve">0 </w:t>
      </w:r>
      <w:r w:rsidR="00DE0670">
        <w:rPr>
          <w:rFonts w:cs="Arial"/>
          <w:b/>
          <w:szCs w:val="24"/>
        </w:rPr>
        <w:t>Donated Items</w:t>
      </w:r>
      <w:r w:rsidR="00DE0670" w:rsidRPr="00DE0670">
        <w:rPr>
          <w:rFonts w:cs="Arial"/>
          <w:b/>
          <w:szCs w:val="24"/>
        </w:rPr>
        <w:t xml:space="preserve"> S</w:t>
      </w:r>
      <w:r w:rsidR="00925F1C">
        <w:rPr>
          <w:rFonts w:cs="Arial"/>
          <w:b/>
          <w:szCs w:val="24"/>
        </w:rPr>
        <w:t>ale Proceeds</w:t>
      </w:r>
      <w:r w:rsidRPr="001742D2">
        <w:rPr>
          <w:rFonts w:cs="Arial"/>
          <w:szCs w:val="24"/>
        </w:rPr>
        <w:t xml:space="preserve">.  The sale </w:t>
      </w:r>
      <w:r w:rsidR="00DE0670">
        <w:rPr>
          <w:rFonts w:cs="Arial"/>
          <w:szCs w:val="24"/>
        </w:rPr>
        <w:t xml:space="preserve">resulting in </w:t>
      </w:r>
      <w:r w:rsidRPr="001742D2">
        <w:rPr>
          <w:rFonts w:cs="Arial"/>
          <w:szCs w:val="24"/>
        </w:rPr>
        <w:t xml:space="preserve">receipt of cash is recorded in account </w:t>
      </w:r>
      <w:r w:rsidR="00925F1C" w:rsidRPr="00DE0670">
        <w:rPr>
          <w:rFonts w:cs="Arial"/>
          <w:b/>
          <w:szCs w:val="24"/>
        </w:rPr>
        <w:t>425</w:t>
      </w:r>
      <w:r w:rsidR="00925F1C">
        <w:rPr>
          <w:rFonts w:cs="Arial"/>
          <w:b/>
          <w:szCs w:val="24"/>
        </w:rPr>
        <w:t>0</w:t>
      </w:r>
      <w:r w:rsidR="00925F1C" w:rsidRPr="00DE0670">
        <w:rPr>
          <w:rFonts w:cs="Arial"/>
          <w:b/>
          <w:szCs w:val="24"/>
        </w:rPr>
        <w:t xml:space="preserve">0 </w:t>
      </w:r>
      <w:r w:rsidR="00925F1C">
        <w:rPr>
          <w:rFonts w:cs="Arial"/>
          <w:b/>
          <w:szCs w:val="24"/>
        </w:rPr>
        <w:t>Donated Items</w:t>
      </w:r>
      <w:r w:rsidR="00925F1C" w:rsidRPr="00DE0670">
        <w:rPr>
          <w:rFonts w:cs="Arial"/>
          <w:b/>
          <w:szCs w:val="24"/>
        </w:rPr>
        <w:t xml:space="preserve"> S</w:t>
      </w:r>
      <w:r w:rsidR="00925F1C">
        <w:rPr>
          <w:rFonts w:cs="Arial"/>
          <w:b/>
          <w:szCs w:val="24"/>
        </w:rPr>
        <w:t>ale Proceeds</w:t>
      </w:r>
      <w:r w:rsidRPr="001742D2">
        <w:rPr>
          <w:rFonts w:cs="Arial"/>
          <w:szCs w:val="24"/>
        </w:rPr>
        <w:t>.</w:t>
      </w:r>
      <w:r w:rsidR="00925F1C">
        <w:rPr>
          <w:rFonts w:cs="Arial"/>
          <w:szCs w:val="24"/>
        </w:rPr>
        <w:t xml:space="preserve"> The only amount remaining in account </w:t>
      </w:r>
      <w:r w:rsidR="00925F1C" w:rsidRPr="00DE0670">
        <w:rPr>
          <w:rFonts w:cs="Arial"/>
          <w:b/>
          <w:szCs w:val="24"/>
        </w:rPr>
        <w:t>425</w:t>
      </w:r>
      <w:r w:rsidR="00925F1C">
        <w:rPr>
          <w:rFonts w:cs="Arial"/>
          <w:b/>
          <w:szCs w:val="24"/>
        </w:rPr>
        <w:t>0</w:t>
      </w:r>
      <w:r w:rsidR="00925F1C" w:rsidRPr="00DE0670">
        <w:rPr>
          <w:rFonts w:cs="Arial"/>
          <w:b/>
          <w:szCs w:val="24"/>
        </w:rPr>
        <w:t xml:space="preserve">0 </w:t>
      </w:r>
      <w:r w:rsidR="00925F1C">
        <w:rPr>
          <w:rFonts w:cs="Arial"/>
          <w:b/>
          <w:szCs w:val="24"/>
        </w:rPr>
        <w:t>Donated Items</w:t>
      </w:r>
      <w:r w:rsidR="00925F1C" w:rsidRPr="00DE0670">
        <w:rPr>
          <w:rFonts w:cs="Arial"/>
          <w:b/>
          <w:szCs w:val="24"/>
        </w:rPr>
        <w:t xml:space="preserve"> S</w:t>
      </w:r>
      <w:r w:rsidR="00925F1C">
        <w:rPr>
          <w:rFonts w:cs="Arial"/>
          <w:b/>
          <w:szCs w:val="24"/>
        </w:rPr>
        <w:t>ale Proceeds</w:t>
      </w:r>
      <w:r w:rsidR="00925F1C">
        <w:rPr>
          <w:rFonts w:cs="Arial"/>
          <w:szCs w:val="24"/>
        </w:rPr>
        <w:t xml:space="preserve"> is the amount of cash received upon the sale, but the trail of the in-kind donation is also available in this account.</w:t>
      </w:r>
    </w:p>
    <w:p w:rsidR="000F36ED" w:rsidRPr="001742D2" w:rsidRDefault="000F36ED" w:rsidP="000F36ED">
      <w:pPr>
        <w:pStyle w:val="Heading2"/>
      </w:pPr>
      <w:bookmarkStart w:id="64" w:name="_Toc521915664"/>
      <w:r w:rsidRPr="001742D2">
        <w:t xml:space="preserve">Donated </w:t>
      </w:r>
      <w:r>
        <w:t>Use of Facilities</w:t>
      </w:r>
      <w:bookmarkEnd w:id="64"/>
    </w:p>
    <w:p w:rsidR="000F36ED" w:rsidRDefault="000F36ED" w:rsidP="000F36ED">
      <w:pPr>
        <w:spacing w:line="240" w:lineRule="auto"/>
        <w:rPr>
          <w:rFonts w:cs="Arial"/>
          <w:szCs w:val="24"/>
        </w:rPr>
      </w:pPr>
      <w:r>
        <w:rPr>
          <w:rFonts w:cs="Arial"/>
          <w:szCs w:val="24"/>
        </w:rPr>
        <w:t xml:space="preserve">Record the value of free or reduced </w:t>
      </w:r>
      <w:r w:rsidR="00F12CE5">
        <w:rPr>
          <w:rFonts w:cs="Arial"/>
          <w:szCs w:val="24"/>
        </w:rPr>
        <w:t>facilities rental</w:t>
      </w:r>
      <w:r>
        <w:rPr>
          <w:rFonts w:cs="Arial"/>
          <w:szCs w:val="24"/>
        </w:rPr>
        <w:t xml:space="preserve"> based on the fair market value of the benefit received.  Note that while the value of donated facilities is considered a contribution for financial statements based on Generally Accepted Accounting Principles, it is not includable as a contribution on Form 990.  Recording the value of donated facilities can also be very </w:t>
      </w:r>
      <w:r w:rsidR="00F12CE5">
        <w:rPr>
          <w:rFonts w:cs="Arial"/>
          <w:szCs w:val="24"/>
        </w:rPr>
        <w:t>useful</w:t>
      </w:r>
      <w:r>
        <w:rPr>
          <w:rFonts w:cs="Arial"/>
          <w:szCs w:val="24"/>
        </w:rPr>
        <w:t xml:space="preserve"> management information.</w:t>
      </w:r>
    </w:p>
    <w:p w:rsidR="00F12CE5" w:rsidRDefault="00F12CE5" w:rsidP="000F36ED">
      <w:pPr>
        <w:spacing w:line="240" w:lineRule="auto"/>
        <w:rPr>
          <w:rFonts w:cs="Arial"/>
          <w:szCs w:val="24"/>
        </w:rPr>
      </w:pPr>
      <w:r>
        <w:rPr>
          <w:rFonts w:cs="Arial"/>
          <w:szCs w:val="24"/>
        </w:rPr>
        <w:lastRenderedPageBreak/>
        <w:t>To record the value of donated use of facilities:</w:t>
      </w:r>
    </w:p>
    <w:p w:rsidR="000F36ED" w:rsidRPr="001742D2" w:rsidRDefault="000F36ED" w:rsidP="008C37E2">
      <w:pPr>
        <w:pStyle w:val="ListParagraph"/>
        <w:numPr>
          <w:ilvl w:val="0"/>
          <w:numId w:val="11"/>
        </w:numPr>
        <w:spacing w:after="120"/>
        <w:contextualSpacing w:val="0"/>
        <w:rPr>
          <w:rFonts w:cs="Arial"/>
          <w:szCs w:val="24"/>
        </w:rPr>
      </w:pPr>
      <w:r w:rsidRPr="001742D2">
        <w:rPr>
          <w:rFonts w:cs="Arial"/>
          <w:szCs w:val="24"/>
        </w:rPr>
        <w:t>Create a sales receipt.  Use the</w:t>
      </w:r>
      <w:r>
        <w:rPr>
          <w:rFonts w:cs="Arial"/>
          <w:szCs w:val="24"/>
        </w:rPr>
        <w:t xml:space="preserve"> item</w:t>
      </w:r>
      <w:r w:rsidRPr="001742D2">
        <w:rPr>
          <w:rFonts w:cs="Arial"/>
          <w:szCs w:val="24"/>
        </w:rPr>
        <w:t xml:space="preserve"> </w:t>
      </w:r>
      <w:r w:rsidRPr="00F00576">
        <w:rPr>
          <w:rFonts w:cs="Arial"/>
          <w:b/>
          <w:szCs w:val="24"/>
        </w:rPr>
        <w:t>Donat</w:t>
      </w:r>
      <w:r>
        <w:rPr>
          <w:rFonts w:cs="Arial"/>
          <w:b/>
          <w:szCs w:val="24"/>
        </w:rPr>
        <w:t>ed Use of Facilities</w:t>
      </w:r>
      <w:r w:rsidRPr="001742D2">
        <w:rPr>
          <w:rFonts w:cs="Arial"/>
          <w:szCs w:val="24"/>
        </w:rPr>
        <w:t>.  Enter a de</w:t>
      </w:r>
      <w:r>
        <w:rPr>
          <w:rFonts w:cs="Arial"/>
          <w:szCs w:val="24"/>
        </w:rPr>
        <w:t>scription of free or reduced rents</w:t>
      </w:r>
      <w:r w:rsidRPr="001742D2">
        <w:rPr>
          <w:rFonts w:cs="Arial"/>
          <w:szCs w:val="24"/>
        </w:rPr>
        <w:t xml:space="preserve"> and use class </w:t>
      </w:r>
      <w:r>
        <w:rPr>
          <w:rFonts w:cs="Arial"/>
          <w:b/>
          <w:szCs w:val="24"/>
        </w:rPr>
        <w:t>7-Fundraising</w:t>
      </w:r>
      <w:r w:rsidRPr="001742D2">
        <w:rPr>
          <w:rFonts w:cs="Arial"/>
          <w:szCs w:val="24"/>
        </w:rPr>
        <w:t xml:space="preserve">.   Deposit the sales receipt to account </w:t>
      </w:r>
      <w:r w:rsidRPr="001742D2">
        <w:rPr>
          <w:rFonts w:cs="Arial"/>
          <w:b/>
          <w:szCs w:val="24"/>
        </w:rPr>
        <w:t>1</w:t>
      </w:r>
      <w:r>
        <w:rPr>
          <w:rFonts w:cs="Arial"/>
          <w:b/>
          <w:szCs w:val="24"/>
        </w:rPr>
        <w:t xml:space="preserve">0900 </w:t>
      </w:r>
      <w:r w:rsidRPr="001742D2">
        <w:rPr>
          <w:rFonts w:cs="Arial"/>
          <w:b/>
          <w:szCs w:val="24"/>
        </w:rPr>
        <w:t>Clearing</w:t>
      </w:r>
      <w:r w:rsidRPr="001742D2">
        <w:rPr>
          <w:rFonts w:cs="Arial"/>
          <w:szCs w:val="24"/>
        </w:rPr>
        <w:t xml:space="preserve">.  </w:t>
      </w:r>
    </w:p>
    <w:p w:rsidR="000F36ED" w:rsidRDefault="000F36ED" w:rsidP="008C37E2">
      <w:pPr>
        <w:pStyle w:val="ListParagraph"/>
        <w:numPr>
          <w:ilvl w:val="0"/>
          <w:numId w:val="11"/>
        </w:numPr>
        <w:spacing w:after="120"/>
        <w:contextualSpacing w:val="0"/>
        <w:rPr>
          <w:rFonts w:cs="Arial"/>
          <w:szCs w:val="24"/>
        </w:rPr>
      </w:pPr>
      <w:r>
        <w:rPr>
          <w:rFonts w:cs="Arial"/>
          <w:szCs w:val="24"/>
        </w:rPr>
        <w:t>W</w:t>
      </w:r>
      <w:r w:rsidRPr="001742D2">
        <w:rPr>
          <w:rFonts w:cs="Arial"/>
          <w:szCs w:val="24"/>
        </w:rPr>
        <w:t xml:space="preserve">rite a check using account </w:t>
      </w:r>
      <w:r w:rsidRPr="001742D2">
        <w:rPr>
          <w:rFonts w:cs="Arial"/>
          <w:b/>
          <w:szCs w:val="24"/>
        </w:rPr>
        <w:t>1</w:t>
      </w:r>
      <w:r>
        <w:rPr>
          <w:rFonts w:cs="Arial"/>
          <w:b/>
          <w:szCs w:val="24"/>
        </w:rPr>
        <w:t xml:space="preserve">0900 </w:t>
      </w:r>
      <w:r w:rsidRPr="001742D2">
        <w:rPr>
          <w:rFonts w:cs="Arial"/>
          <w:b/>
          <w:szCs w:val="24"/>
        </w:rPr>
        <w:t>Clearing</w:t>
      </w:r>
      <w:r w:rsidRPr="001742D2">
        <w:rPr>
          <w:rFonts w:cs="Arial"/>
          <w:szCs w:val="24"/>
        </w:rPr>
        <w:t xml:space="preserve"> as the Bank Account. The</w:t>
      </w:r>
      <w:r>
        <w:rPr>
          <w:rFonts w:cs="Arial"/>
          <w:szCs w:val="24"/>
        </w:rPr>
        <w:t xml:space="preserve"> payee is</w:t>
      </w:r>
      <w:r w:rsidRPr="001742D2">
        <w:rPr>
          <w:rFonts w:cs="Arial"/>
          <w:szCs w:val="24"/>
        </w:rPr>
        <w:t xml:space="preserve"> vendor name </w:t>
      </w:r>
      <w:r>
        <w:rPr>
          <w:rFonts w:cs="Arial"/>
          <w:b/>
          <w:szCs w:val="24"/>
        </w:rPr>
        <w:t>Gifts-in-</w:t>
      </w:r>
      <w:r w:rsidR="00A00B6A">
        <w:rPr>
          <w:rFonts w:cs="Arial"/>
          <w:b/>
          <w:szCs w:val="24"/>
        </w:rPr>
        <w:t>K</w:t>
      </w:r>
      <w:r>
        <w:rPr>
          <w:rFonts w:cs="Arial"/>
          <w:b/>
          <w:szCs w:val="24"/>
        </w:rPr>
        <w:t>ind</w:t>
      </w:r>
      <w:r w:rsidRPr="001742D2">
        <w:rPr>
          <w:rFonts w:cs="Arial"/>
          <w:szCs w:val="24"/>
        </w:rPr>
        <w:t xml:space="preserve">.  </w:t>
      </w:r>
      <w:r w:rsidR="00A00B6A">
        <w:rPr>
          <w:rFonts w:cs="Arial"/>
          <w:szCs w:val="24"/>
        </w:rPr>
        <w:t xml:space="preserve">To account </w:t>
      </w:r>
      <w:r w:rsidR="00A00B6A" w:rsidRPr="00A00B6A">
        <w:rPr>
          <w:rFonts w:cs="Arial"/>
          <w:b/>
          <w:szCs w:val="24"/>
        </w:rPr>
        <w:t>63575 Rent &amp; Storage-Donated</w:t>
      </w:r>
      <w:r w:rsidRPr="001742D2">
        <w:rPr>
          <w:rFonts w:cs="Arial"/>
          <w:szCs w:val="24"/>
        </w:rPr>
        <w:t xml:space="preserve">. Again enter a description of the </w:t>
      </w:r>
      <w:r>
        <w:rPr>
          <w:rFonts w:cs="Arial"/>
          <w:szCs w:val="24"/>
        </w:rPr>
        <w:t>free or reduced rents</w:t>
      </w:r>
      <w:r w:rsidRPr="001742D2">
        <w:rPr>
          <w:rFonts w:cs="Arial"/>
          <w:szCs w:val="24"/>
        </w:rPr>
        <w:t>.</w:t>
      </w:r>
    </w:p>
    <w:p w:rsidR="000F36ED" w:rsidRPr="000F36ED" w:rsidRDefault="000F36ED" w:rsidP="000F36ED">
      <w:pPr>
        <w:spacing w:after="120"/>
        <w:rPr>
          <w:rFonts w:cs="Arial"/>
          <w:szCs w:val="24"/>
        </w:rPr>
      </w:pPr>
      <w:r>
        <w:rPr>
          <w:szCs w:val="24"/>
        </w:rPr>
        <w:t xml:space="preserve">The above steps record the value of the donated facilities as income in account </w:t>
      </w:r>
      <w:r w:rsidRPr="005C62DD">
        <w:rPr>
          <w:b/>
          <w:szCs w:val="24"/>
        </w:rPr>
        <w:t>42</w:t>
      </w:r>
      <w:r>
        <w:rPr>
          <w:b/>
          <w:szCs w:val="24"/>
        </w:rPr>
        <w:t>8</w:t>
      </w:r>
      <w:r w:rsidRPr="005C62DD">
        <w:rPr>
          <w:b/>
          <w:szCs w:val="24"/>
        </w:rPr>
        <w:t xml:space="preserve">00 Donated </w:t>
      </w:r>
      <w:r w:rsidR="001A27EA">
        <w:rPr>
          <w:b/>
          <w:szCs w:val="24"/>
        </w:rPr>
        <w:t>U</w:t>
      </w:r>
      <w:r>
        <w:rPr>
          <w:b/>
          <w:szCs w:val="24"/>
        </w:rPr>
        <w:t>se of Facilities</w:t>
      </w:r>
      <w:r>
        <w:rPr>
          <w:szCs w:val="24"/>
        </w:rPr>
        <w:t xml:space="preserve"> and </w:t>
      </w:r>
      <w:r w:rsidR="00A00B6A">
        <w:rPr>
          <w:szCs w:val="24"/>
        </w:rPr>
        <w:t>also</w:t>
      </w:r>
      <w:r>
        <w:rPr>
          <w:szCs w:val="24"/>
        </w:rPr>
        <w:t xml:space="preserve"> record the value as an expense in </w:t>
      </w:r>
      <w:r w:rsidR="00A00B6A" w:rsidRPr="00A00B6A">
        <w:rPr>
          <w:rFonts w:cs="Arial"/>
          <w:b/>
          <w:szCs w:val="24"/>
        </w:rPr>
        <w:t>63575 Rent &amp; Storage-Donated</w:t>
      </w:r>
      <w:r>
        <w:rPr>
          <w:szCs w:val="24"/>
        </w:rPr>
        <w:t xml:space="preserve">.   </w:t>
      </w:r>
    </w:p>
    <w:p w:rsidR="004E7D34" w:rsidRPr="001742D2" w:rsidRDefault="004E7D34" w:rsidP="001742D2">
      <w:pPr>
        <w:pStyle w:val="Heading2"/>
      </w:pPr>
      <w:bookmarkStart w:id="65" w:name="_Toc521915665"/>
      <w:r w:rsidRPr="001742D2">
        <w:t>Donated Securities</w:t>
      </w:r>
      <w:bookmarkEnd w:id="65"/>
    </w:p>
    <w:p w:rsidR="00E8299E" w:rsidRDefault="00E8299E" w:rsidP="00E8299E">
      <w:pPr>
        <w:rPr>
          <w:rFonts w:cs="Arial"/>
          <w:szCs w:val="24"/>
        </w:rPr>
      </w:pPr>
      <w:r>
        <w:rPr>
          <w:rFonts w:cs="Arial"/>
          <w:szCs w:val="24"/>
        </w:rPr>
        <w:t>These instructions are for donated securities that are to be sold in the near future.</w:t>
      </w:r>
    </w:p>
    <w:p w:rsidR="0072036D" w:rsidRDefault="004E7D34" w:rsidP="001742D2">
      <w:pPr>
        <w:pStyle w:val="ListParagraph"/>
        <w:numPr>
          <w:ilvl w:val="0"/>
          <w:numId w:val="1"/>
        </w:numPr>
        <w:spacing w:after="120"/>
        <w:contextualSpacing w:val="0"/>
        <w:rPr>
          <w:rFonts w:cs="Arial"/>
          <w:szCs w:val="24"/>
        </w:rPr>
      </w:pPr>
      <w:r w:rsidRPr="001742D2">
        <w:rPr>
          <w:rFonts w:cs="Arial"/>
          <w:szCs w:val="24"/>
        </w:rPr>
        <w:t xml:space="preserve">Create a </w:t>
      </w:r>
      <w:r w:rsidR="00032345">
        <w:rPr>
          <w:rFonts w:cs="Arial"/>
          <w:szCs w:val="24"/>
        </w:rPr>
        <w:t>sales</w:t>
      </w:r>
      <w:r w:rsidRPr="001742D2">
        <w:rPr>
          <w:rFonts w:cs="Arial"/>
          <w:szCs w:val="24"/>
        </w:rPr>
        <w:t xml:space="preserve"> receipt</w:t>
      </w:r>
      <w:r w:rsidR="0072036D" w:rsidRPr="001742D2">
        <w:rPr>
          <w:rFonts w:cs="Arial"/>
          <w:szCs w:val="24"/>
        </w:rPr>
        <w:t xml:space="preserve"> for the value of the donated securities dated </w:t>
      </w:r>
      <w:r w:rsidR="00032345">
        <w:rPr>
          <w:rFonts w:cs="Arial"/>
          <w:szCs w:val="24"/>
        </w:rPr>
        <w:t xml:space="preserve">as of the date </w:t>
      </w:r>
      <w:r w:rsidR="0072036D" w:rsidRPr="001742D2">
        <w:rPr>
          <w:rFonts w:cs="Arial"/>
          <w:szCs w:val="24"/>
        </w:rPr>
        <w:t xml:space="preserve">the </w:t>
      </w:r>
      <w:r w:rsidR="00032345">
        <w:rPr>
          <w:rFonts w:cs="Arial"/>
          <w:szCs w:val="24"/>
        </w:rPr>
        <w:t>securities are transferred into the name of the organization</w:t>
      </w:r>
      <w:r w:rsidR="0072036D" w:rsidRPr="001742D2">
        <w:rPr>
          <w:rFonts w:cs="Arial"/>
          <w:szCs w:val="24"/>
        </w:rPr>
        <w:t>. Use</w:t>
      </w:r>
      <w:r w:rsidR="00926A89">
        <w:rPr>
          <w:rFonts w:cs="Arial"/>
          <w:szCs w:val="24"/>
        </w:rPr>
        <w:t xml:space="preserve"> the</w:t>
      </w:r>
      <w:r w:rsidR="00032345">
        <w:rPr>
          <w:rFonts w:cs="Arial"/>
          <w:szCs w:val="24"/>
        </w:rPr>
        <w:t xml:space="preserve"> Product/Service</w:t>
      </w:r>
      <w:r w:rsidR="00926A89">
        <w:rPr>
          <w:rFonts w:cs="Arial"/>
          <w:szCs w:val="24"/>
        </w:rPr>
        <w:t xml:space="preserve"> i</w:t>
      </w:r>
      <w:r w:rsidR="0072036D" w:rsidRPr="001742D2">
        <w:rPr>
          <w:rFonts w:cs="Arial"/>
          <w:szCs w:val="24"/>
        </w:rPr>
        <w:t>tem</w:t>
      </w:r>
      <w:r w:rsidRPr="001742D2">
        <w:rPr>
          <w:rFonts w:cs="Arial"/>
          <w:szCs w:val="24"/>
        </w:rPr>
        <w:t xml:space="preserve"> </w:t>
      </w:r>
      <w:r w:rsidRPr="001742D2">
        <w:rPr>
          <w:rFonts w:cs="Arial"/>
          <w:b/>
          <w:szCs w:val="24"/>
        </w:rPr>
        <w:t>Donation</w:t>
      </w:r>
      <w:r w:rsidR="00032345">
        <w:rPr>
          <w:rFonts w:cs="Arial"/>
          <w:b/>
          <w:szCs w:val="24"/>
        </w:rPr>
        <w:t xml:space="preserve"> of </w:t>
      </w:r>
      <w:r w:rsidRPr="001742D2">
        <w:rPr>
          <w:rFonts w:cs="Arial"/>
          <w:b/>
          <w:szCs w:val="24"/>
        </w:rPr>
        <w:t>Securities</w:t>
      </w:r>
      <w:r w:rsidRPr="001742D2">
        <w:rPr>
          <w:rFonts w:cs="Arial"/>
          <w:szCs w:val="24"/>
        </w:rPr>
        <w:t>.</w:t>
      </w:r>
    </w:p>
    <w:p w:rsidR="00032345" w:rsidRPr="001742D2" w:rsidRDefault="00032345" w:rsidP="001742D2">
      <w:pPr>
        <w:pStyle w:val="ListParagraph"/>
        <w:numPr>
          <w:ilvl w:val="0"/>
          <w:numId w:val="1"/>
        </w:numPr>
        <w:spacing w:after="120"/>
        <w:contextualSpacing w:val="0"/>
        <w:rPr>
          <w:rFonts w:cs="Arial"/>
          <w:szCs w:val="24"/>
        </w:rPr>
      </w:pPr>
      <w:r>
        <w:rPr>
          <w:rFonts w:cs="Arial"/>
          <w:szCs w:val="24"/>
        </w:rPr>
        <w:t>The amount of the donation is based on the average of the opening and closing securities price as of the date of donation.</w:t>
      </w:r>
    </w:p>
    <w:p w:rsidR="0072036D" w:rsidRPr="001742D2" w:rsidRDefault="004E7D34" w:rsidP="001742D2">
      <w:pPr>
        <w:pStyle w:val="ListParagraph"/>
        <w:numPr>
          <w:ilvl w:val="0"/>
          <w:numId w:val="1"/>
        </w:numPr>
        <w:spacing w:after="120"/>
        <w:contextualSpacing w:val="0"/>
        <w:rPr>
          <w:rFonts w:cs="Arial"/>
          <w:szCs w:val="24"/>
        </w:rPr>
      </w:pPr>
      <w:r w:rsidRPr="001742D2">
        <w:rPr>
          <w:rFonts w:cs="Arial"/>
          <w:szCs w:val="24"/>
        </w:rPr>
        <w:t>Deposit the donation receipt amount to</w:t>
      </w:r>
      <w:r w:rsidR="00EE4F06" w:rsidRPr="001742D2">
        <w:rPr>
          <w:rFonts w:cs="Arial"/>
          <w:szCs w:val="24"/>
        </w:rPr>
        <w:t xml:space="preserve"> account</w:t>
      </w:r>
      <w:r w:rsidRPr="001742D2">
        <w:rPr>
          <w:rFonts w:cs="Arial"/>
          <w:szCs w:val="24"/>
        </w:rPr>
        <w:t xml:space="preserve"> </w:t>
      </w:r>
      <w:r w:rsidR="00926A89">
        <w:rPr>
          <w:rFonts w:cs="Arial"/>
          <w:b/>
          <w:szCs w:val="24"/>
        </w:rPr>
        <w:t xml:space="preserve">14100 </w:t>
      </w:r>
      <w:r w:rsidRPr="001742D2">
        <w:rPr>
          <w:rFonts w:cs="Arial"/>
          <w:b/>
          <w:szCs w:val="24"/>
        </w:rPr>
        <w:t>Securities Holding</w:t>
      </w:r>
      <w:r w:rsidRPr="001742D2">
        <w:rPr>
          <w:rFonts w:cs="Arial"/>
          <w:szCs w:val="24"/>
        </w:rPr>
        <w:t xml:space="preserve">. </w:t>
      </w:r>
    </w:p>
    <w:p w:rsidR="00EE4F06" w:rsidRPr="001742D2" w:rsidRDefault="004E7D34" w:rsidP="001742D2">
      <w:pPr>
        <w:pStyle w:val="ListParagraph"/>
        <w:numPr>
          <w:ilvl w:val="0"/>
          <w:numId w:val="1"/>
        </w:numPr>
        <w:spacing w:after="120"/>
        <w:contextualSpacing w:val="0"/>
        <w:rPr>
          <w:rFonts w:cs="Arial"/>
          <w:szCs w:val="24"/>
        </w:rPr>
      </w:pPr>
      <w:r w:rsidRPr="001742D2">
        <w:rPr>
          <w:rFonts w:cs="Arial"/>
          <w:szCs w:val="24"/>
        </w:rPr>
        <w:t>Upon sale of the securities, create a sales receipt using the name of the brokerage firm as the customer.</w:t>
      </w:r>
    </w:p>
    <w:p w:rsidR="00EE4F06" w:rsidRPr="001742D2" w:rsidRDefault="004E7D34" w:rsidP="001742D2">
      <w:pPr>
        <w:pStyle w:val="ListParagraph"/>
        <w:numPr>
          <w:ilvl w:val="1"/>
          <w:numId w:val="1"/>
        </w:numPr>
        <w:spacing w:after="120"/>
        <w:contextualSpacing w:val="0"/>
        <w:rPr>
          <w:rFonts w:cs="Arial"/>
          <w:szCs w:val="24"/>
        </w:rPr>
      </w:pPr>
      <w:r w:rsidRPr="001742D2">
        <w:rPr>
          <w:rFonts w:cs="Arial"/>
          <w:szCs w:val="24"/>
        </w:rPr>
        <w:t>On the first line</w:t>
      </w:r>
      <w:r w:rsidR="00EE4F06" w:rsidRPr="001742D2">
        <w:rPr>
          <w:rFonts w:cs="Arial"/>
          <w:szCs w:val="24"/>
        </w:rPr>
        <w:t xml:space="preserve"> of the receipt</w:t>
      </w:r>
      <w:r w:rsidRPr="001742D2">
        <w:rPr>
          <w:rFonts w:cs="Arial"/>
          <w:szCs w:val="24"/>
        </w:rPr>
        <w:t xml:space="preserve"> </w:t>
      </w:r>
      <w:r w:rsidR="00E8299E">
        <w:rPr>
          <w:rFonts w:cs="Arial"/>
          <w:szCs w:val="24"/>
        </w:rPr>
        <w:t>s</w:t>
      </w:r>
      <w:r w:rsidRPr="001742D2">
        <w:rPr>
          <w:rFonts w:cs="Arial"/>
          <w:szCs w:val="24"/>
        </w:rPr>
        <w:t xml:space="preserve">elect </w:t>
      </w:r>
      <w:r w:rsidR="00E8299E">
        <w:rPr>
          <w:rFonts w:cs="Arial"/>
          <w:szCs w:val="24"/>
        </w:rPr>
        <w:t>the</w:t>
      </w:r>
      <w:r w:rsidR="00032345">
        <w:rPr>
          <w:rFonts w:cs="Arial"/>
          <w:szCs w:val="24"/>
        </w:rPr>
        <w:t xml:space="preserve"> Product/Service</w:t>
      </w:r>
      <w:r w:rsidR="00E8299E">
        <w:rPr>
          <w:rFonts w:cs="Arial"/>
          <w:szCs w:val="24"/>
        </w:rPr>
        <w:t xml:space="preserve"> </w:t>
      </w:r>
      <w:r w:rsidR="0072036D" w:rsidRPr="001742D2">
        <w:rPr>
          <w:rFonts w:cs="Arial"/>
          <w:szCs w:val="24"/>
        </w:rPr>
        <w:t>item</w:t>
      </w:r>
      <w:r w:rsidRPr="001742D2">
        <w:rPr>
          <w:rFonts w:cs="Arial"/>
          <w:szCs w:val="24"/>
        </w:rPr>
        <w:t xml:space="preserve"> </w:t>
      </w:r>
      <w:r w:rsidRPr="00E8299E">
        <w:rPr>
          <w:rFonts w:cs="Arial"/>
          <w:b/>
          <w:szCs w:val="24"/>
        </w:rPr>
        <w:t>Securities Holding</w:t>
      </w:r>
      <w:r w:rsidRPr="001742D2">
        <w:rPr>
          <w:rFonts w:cs="Arial"/>
          <w:szCs w:val="24"/>
        </w:rPr>
        <w:t xml:space="preserve"> and </w:t>
      </w:r>
      <w:r w:rsidR="00E8299E">
        <w:rPr>
          <w:rFonts w:cs="Arial"/>
          <w:szCs w:val="24"/>
        </w:rPr>
        <w:t xml:space="preserve">in the </w:t>
      </w:r>
      <w:r w:rsidR="00E8299E" w:rsidRPr="00E8299E">
        <w:rPr>
          <w:rFonts w:cs="Arial"/>
          <w:i/>
          <w:szCs w:val="24"/>
        </w:rPr>
        <w:t>Amount</w:t>
      </w:r>
      <w:r w:rsidR="00E8299E">
        <w:rPr>
          <w:rFonts w:cs="Arial"/>
          <w:szCs w:val="24"/>
        </w:rPr>
        <w:t xml:space="preserve"> field </w:t>
      </w:r>
      <w:r w:rsidRPr="001742D2">
        <w:rPr>
          <w:rFonts w:cs="Arial"/>
          <w:szCs w:val="24"/>
        </w:rPr>
        <w:t xml:space="preserve">put the </w:t>
      </w:r>
      <w:r w:rsidR="0072036D" w:rsidRPr="001742D2">
        <w:rPr>
          <w:rFonts w:cs="Arial"/>
          <w:szCs w:val="24"/>
        </w:rPr>
        <w:t xml:space="preserve">value of the </w:t>
      </w:r>
      <w:r w:rsidRPr="001742D2">
        <w:rPr>
          <w:rFonts w:cs="Arial"/>
          <w:szCs w:val="24"/>
        </w:rPr>
        <w:t>donat</w:t>
      </w:r>
      <w:r w:rsidR="0072036D" w:rsidRPr="001742D2">
        <w:rPr>
          <w:rFonts w:cs="Arial"/>
          <w:szCs w:val="24"/>
        </w:rPr>
        <w:t>ed securities</w:t>
      </w:r>
      <w:r w:rsidRPr="001742D2">
        <w:rPr>
          <w:rFonts w:cs="Arial"/>
          <w:szCs w:val="24"/>
        </w:rPr>
        <w:t xml:space="preserve">.  Leave the class blank. </w:t>
      </w:r>
    </w:p>
    <w:p w:rsidR="00032345" w:rsidRDefault="004E7D34" w:rsidP="001742D2">
      <w:pPr>
        <w:pStyle w:val="ListParagraph"/>
        <w:numPr>
          <w:ilvl w:val="1"/>
          <w:numId w:val="1"/>
        </w:numPr>
        <w:spacing w:after="120"/>
        <w:contextualSpacing w:val="0"/>
        <w:rPr>
          <w:rFonts w:cs="Arial"/>
          <w:szCs w:val="24"/>
        </w:rPr>
      </w:pPr>
      <w:r w:rsidRPr="001742D2">
        <w:rPr>
          <w:rFonts w:cs="Arial"/>
          <w:szCs w:val="24"/>
        </w:rPr>
        <w:t xml:space="preserve">On the second line select the item </w:t>
      </w:r>
      <w:r w:rsidRPr="001742D2">
        <w:rPr>
          <w:rFonts w:cs="Arial"/>
          <w:b/>
          <w:szCs w:val="24"/>
        </w:rPr>
        <w:t>Cost of Securities Sales</w:t>
      </w:r>
      <w:r w:rsidRPr="001742D2">
        <w:rPr>
          <w:rFonts w:cs="Arial"/>
          <w:szCs w:val="24"/>
        </w:rPr>
        <w:t xml:space="preserve"> </w:t>
      </w:r>
      <w:r w:rsidR="0072036D" w:rsidRPr="001742D2">
        <w:rPr>
          <w:rFonts w:cs="Arial"/>
          <w:szCs w:val="24"/>
        </w:rPr>
        <w:t>and e</w:t>
      </w:r>
      <w:r w:rsidRPr="001742D2">
        <w:rPr>
          <w:rFonts w:cs="Arial"/>
          <w:szCs w:val="24"/>
        </w:rPr>
        <w:t>nter any transaction fees as a negative amount.  On third line select the</w:t>
      </w:r>
      <w:r w:rsidR="0072036D" w:rsidRPr="001742D2">
        <w:rPr>
          <w:rFonts w:cs="Arial"/>
          <w:szCs w:val="24"/>
        </w:rPr>
        <w:t xml:space="preserve"> sub item</w:t>
      </w:r>
      <w:r w:rsidRPr="001742D2">
        <w:rPr>
          <w:rFonts w:cs="Arial"/>
          <w:szCs w:val="24"/>
        </w:rPr>
        <w:t xml:space="preserve"> </w:t>
      </w:r>
      <w:r w:rsidRPr="001742D2">
        <w:rPr>
          <w:rFonts w:cs="Arial"/>
          <w:b/>
          <w:szCs w:val="24"/>
        </w:rPr>
        <w:t>Realized Gain/Loss-Securities</w:t>
      </w:r>
      <w:r w:rsidR="0072036D" w:rsidRPr="001742D2">
        <w:rPr>
          <w:rFonts w:cs="Arial"/>
          <w:szCs w:val="24"/>
        </w:rPr>
        <w:t xml:space="preserve"> and enter the</w:t>
      </w:r>
      <w:r w:rsidRPr="001742D2">
        <w:rPr>
          <w:rFonts w:cs="Arial"/>
          <w:szCs w:val="24"/>
        </w:rPr>
        <w:t xml:space="preserve"> gain</w:t>
      </w:r>
      <w:r w:rsidR="0072036D" w:rsidRPr="001742D2">
        <w:rPr>
          <w:rFonts w:cs="Arial"/>
          <w:szCs w:val="24"/>
        </w:rPr>
        <w:t xml:space="preserve"> (as a positive number)</w:t>
      </w:r>
      <w:r w:rsidRPr="001742D2">
        <w:rPr>
          <w:rFonts w:cs="Arial"/>
          <w:szCs w:val="24"/>
        </w:rPr>
        <w:t xml:space="preserve"> or loss</w:t>
      </w:r>
      <w:r w:rsidR="0072036D" w:rsidRPr="001742D2">
        <w:rPr>
          <w:rFonts w:cs="Arial"/>
          <w:szCs w:val="24"/>
        </w:rPr>
        <w:t xml:space="preserve"> (as a negative number)</w:t>
      </w:r>
      <w:r w:rsidRPr="001742D2">
        <w:rPr>
          <w:rFonts w:cs="Arial"/>
          <w:szCs w:val="24"/>
        </w:rPr>
        <w:t xml:space="preserve"> on </w:t>
      </w:r>
      <w:r w:rsidR="0072036D" w:rsidRPr="001742D2">
        <w:rPr>
          <w:rFonts w:cs="Arial"/>
          <w:szCs w:val="24"/>
        </w:rPr>
        <w:t xml:space="preserve">the </w:t>
      </w:r>
      <w:r w:rsidRPr="001742D2">
        <w:rPr>
          <w:rFonts w:cs="Arial"/>
          <w:szCs w:val="24"/>
        </w:rPr>
        <w:t xml:space="preserve">sale.  </w:t>
      </w:r>
      <w:r w:rsidR="00032345">
        <w:rPr>
          <w:rFonts w:cs="Arial"/>
          <w:szCs w:val="24"/>
        </w:rPr>
        <w:t>Code</w:t>
      </w:r>
      <w:r w:rsidRPr="001742D2">
        <w:rPr>
          <w:rFonts w:cs="Arial"/>
          <w:szCs w:val="24"/>
        </w:rPr>
        <w:t xml:space="preserve"> lines 2 and 3 to the </w:t>
      </w:r>
      <w:r w:rsidR="00032345" w:rsidRPr="00032345">
        <w:rPr>
          <w:rFonts w:cs="Arial"/>
          <w:b/>
          <w:szCs w:val="24"/>
        </w:rPr>
        <w:t>5-</w:t>
      </w:r>
      <w:r w:rsidRPr="001742D2">
        <w:rPr>
          <w:rFonts w:cs="Arial"/>
          <w:b/>
          <w:szCs w:val="24"/>
        </w:rPr>
        <w:t>Mgt &amp; Gen</w:t>
      </w:r>
      <w:r w:rsidRPr="001742D2">
        <w:rPr>
          <w:rFonts w:cs="Arial"/>
          <w:szCs w:val="24"/>
        </w:rPr>
        <w:t xml:space="preserve"> class.  </w:t>
      </w:r>
    </w:p>
    <w:p w:rsidR="004E7D34" w:rsidRPr="001742D2" w:rsidRDefault="004E7D34" w:rsidP="001742D2">
      <w:pPr>
        <w:pStyle w:val="ListParagraph"/>
        <w:numPr>
          <w:ilvl w:val="1"/>
          <w:numId w:val="1"/>
        </w:numPr>
        <w:spacing w:after="120"/>
        <w:contextualSpacing w:val="0"/>
        <w:rPr>
          <w:rFonts w:cs="Arial"/>
          <w:szCs w:val="24"/>
        </w:rPr>
      </w:pPr>
      <w:r w:rsidRPr="001742D2">
        <w:rPr>
          <w:rFonts w:cs="Arial"/>
          <w:szCs w:val="24"/>
        </w:rPr>
        <w:t>The net amount of the receipt should equal</w:t>
      </w:r>
      <w:r w:rsidR="00E8299E">
        <w:rPr>
          <w:rFonts w:cs="Arial"/>
          <w:szCs w:val="24"/>
        </w:rPr>
        <w:t xml:space="preserve"> the net proceeds of the security sale.</w:t>
      </w:r>
    </w:p>
    <w:p w:rsidR="0060578E" w:rsidRPr="005E6968" w:rsidRDefault="0060578E" w:rsidP="005E6968">
      <w:pPr>
        <w:pStyle w:val="Heading1"/>
        <w:spacing w:after="200"/>
        <w:rPr>
          <w:rFonts w:eastAsia="Times New Roman"/>
        </w:rPr>
      </w:pPr>
      <w:bookmarkStart w:id="66" w:name="_Toc521915666"/>
      <w:r w:rsidRPr="005E6968">
        <w:rPr>
          <w:rFonts w:eastAsia="Times New Roman"/>
        </w:rPr>
        <w:lastRenderedPageBreak/>
        <w:t>Expenses</w:t>
      </w:r>
      <w:bookmarkEnd w:id="66"/>
    </w:p>
    <w:p w:rsidR="00314094" w:rsidRDefault="00314094" w:rsidP="00314094">
      <w:pPr>
        <w:pStyle w:val="Heading2"/>
      </w:pPr>
      <w:bookmarkStart w:id="67" w:name="_Toc521915667"/>
      <w:r>
        <w:t>Functional Expenses</w:t>
      </w:r>
      <w:bookmarkEnd w:id="67"/>
      <w:r>
        <w:t xml:space="preserve"> </w:t>
      </w:r>
    </w:p>
    <w:p w:rsidR="00F0348D" w:rsidRDefault="00F0348D" w:rsidP="00F0348D">
      <w:r>
        <w:t>Reporting expenses by both natural and functional area is required</w:t>
      </w:r>
      <w:r w:rsidR="008876D5">
        <w:t xml:space="preserve"> in</w:t>
      </w:r>
      <w:r>
        <w:t xml:space="preserve"> Form 990, the annual information return required of many nonprofits, as well as audited financial statements.  </w:t>
      </w:r>
    </w:p>
    <w:p w:rsidR="00F0348D" w:rsidRDefault="00F0348D" w:rsidP="00F0348D">
      <w:r>
        <w:t>Natural classification of expenses is done when you code transactions using an account in the chart of accounts such as Program Supplies, Rent, Travel, Salaries &amp; Wages, etc. Functional expense reporting is accomplished in QuickBooks using classes.</w:t>
      </w:r>
    </w:p>
    <w:p w:rsidR="00F0348D" w:rsidRDefault="00F0348D" w:rsidP="00F0348D">
      <w:r>
        <w:t>There are three main functional areas:</w:t>
      </w:r>
    </w:p>
    <w:p w:rsidR="00F0348D" w:rsidRDefault="00F0348D" w:rsidP="008876D5">
      <w:pPr>
        <w:pStyle w:val="ListParagraph"/>
        <w:numPr>
          <w:ilvl w:val="0"/>
          <w:numId w:val="35"/>
        </w:numPr>
      </w:pPr>
      <w:r>
        <w:t>Program services</w:t>
      </w:r>
    </w:p>
    <w:p w:rsidR="00F0348D" w:rsidRDefault="00F0348D" w:rsidP="008876D5">
      <w:pPr>
        <w:pStyle w:val="ListParagraph"/>
        <w:numPr>
          <w:ilvl w:val="0"/>
          <w:numId w:val="35"/>
        </w:numPr>
      </w:pPr>
      <w:r>
        <w:t>Management and general</w:t>
      </w:r>
    </w:p>
    <w:p w:rsidR="00F0348D" w:rsidRDefault="00F0348D" w:rsidP="008876D5">
      <w:pPr>
        <w:pStyle w:val="ListParagraph"/>
        <w:numPr>
          <w:ilvl w:val="0"/>
          <w:numId w:val="35"/>
        </w:numPr>
      </w:pPr>
      <w:r>
        <w:t>Fundraising</w:t>
      </w:r>
    </w:p>
    <w:p w:rsidR="00787301" w:rsidRDefault="00F0348D" w:rsidP="00F0348D">
      <w:r>
        <w:t xml:space="preserve">Management and general expenses and fundraising expenses are referred to collectively as supporting services. </w:t>
      </w:r>
      <w:r w:rsidR="00B460DC">
        <w:t xml:space="preserve">Please see our </w:t>
      </w:r>
      <w:hyperlink r:id="rId17" w:history="1">
        <w:r w:rsidR="00B460DC" w:rsidRPr="003350A5">
          <w:rPr>
            <w:rStyle w:val="Hyperlink"/>
          </w:rPr>
          <w:t xml:space="preserve">series of </w:t>
        </w:r>
        <w:r w:rsidR="00B460DC" w:rsidRPr="003350A5">
          <w:rPr>
            <w:rStyle w:val="Hyperlink"/>
          </w:rPr>
          <w:t>b</w:t>
        </w:r>
        <w:r w:rsidR="00B460DC" w:rsidRPr="003350A5">
          <w:rPr>
            <w:rStyle w:val="Hyperlink"/>
          </w:rPr>
          <w:t xml:space="preserve">log posts on </w:t>
        </w:r>
        <w:r w:rsidR="003350A5" w:rsidRPr="003350A5">
          <w:rPr>
            <w:rStyle w:val="Hyperlink"/>
          </w:rPr>
          <w:t>o</w:t>
        </w:r>
        <w:r w:rsidR="00B460DC" w:rsidRPr="003350A5">
          <w:rPr>
            <w:rStyle w:val="Hyperlink"/>
          </w:rPr>
          <w:t>verhead</w:t>
        </w:r>
      </w:hyperlink>
      <w:r w:rsidR="00B460DC">
        <w:t xml:space="preserve"> for more detail on what expenses belong in each of these functional areas.</w:t>
      </w:r>
    </w:p>
    <w:p w:rsidR="004F5AC0" w:rsidRDefault="004F5AC0" w:rsidP="004F5AC0">
      <w:r>
        <w:t>You are only required by Form 990 and General Accepted Accounting Principles to report expenses by function, not income. However, it is useful for management purposes to also code income to classes in QuickBooks based on the source of the income.</w:t>
      </w:r>
    </w:p>
    <w:p w:rsidR="00A84BCC" w:rsidRDefault="00A84BCC" w:rsidP="00A84BCC">
      <w:pPr>
        <w:pStyle w:val="Heading2"/>
      </w:pPr>
      <w:bookmarkStart w:id="68" w:name="_Toc521915668"/>
      <w:r>
        <w:t>Functional Expense Classes in QBO</w:t>
      </w:r>
      <w:bookmarkEnd w:id="68"/>
    </w:p>
    <w:p w:rsidR="00CB03B8" w:rsidRDefault="00CB03B8" w:rsidP="00CB03B8">
      <w:r>
        <w:t xml:space="preserve">In QuickBooks you </w:t>
      </w:r>
      <w:r w:rsidR="000A1D04">
        <w:t xml:space="preserve">use classes to </w:t>
      </w:r>
      <w:r>
        <w:t>assign expenses to functional areas. This</w:t>
      </w:r>
      <w:r w:rsidRPr="00A84BCC">
        <w:t xml:space="preserve"> </w:t>
      </w:r>
      <w:r>
        <w:t xml:space="preserve">QuickBooks company file template comes with the basic classes you need for functional expense reporting. </w:t>
      </w:r>
      <w:r>
        <w:rPr>
          <w:rFonts w:eastAsia="Times New Roman"/>
        </w:rPr>
        <w:t>Please also refer</w:t>
      </w:r>
      <w:r w:rsidR="000A1D04">
        <w:rPr>
          <w:rFonts w:eastAsia="Times New Roman"/>
        </w:rPr>
        <w:t xml:space="preserve"> to</w:t>
      </w:r>
      <w:r>
        <w:rPr>
          <w:rFonts w:eastAsia="Times New Roman"/>
        </w:rPr>
        <w:t xml:space="preserve"> the section in these procedures called “Cl</w:t>
      </w:r>
      <w:r>
        <w:t>asses” under the “File Setup” section at the beginning of these procedures.</w:t>
      </w:r>
    </w:p>
    <w:p w:rsidR="00335670" w:rsidRDefault="00335670" w:rsidP="00F0348D">
      <w:r>
        <w:t xml:space="preserve">Besides classes for the three main functional areas listed above, this QuickBooks company file also has a few specialized classes. </w:t>
      </w:r>
    </w:p>
    <w:p w:rsidR="008876D5" w:rsidRDefault="008876D5" w:rsidP="00F0348D">
      <w:r>
        <w:t xml:space="preserve">Special events are part of the fundraising function, but due to the way </w:t>
      </w:r>
      <w:r w:rsidR="00CB03B8">
        <w:t>event</w:t>
      </w:r>
      <w:r>
        <w:t xml:space="preserve"> income and expenses are presented on Form 990 and because they are generally a peripheral activity of</w:t>
      </w:r>
      <w:r w:rsidR="00A84BCC">
        <w:t xml:space="preserve"> the</w:t>
      </w:r>
      <w:r>
        <w:t xml:space="preserve"> organization, we provide separate class</w:t>
      </w:r>
      <w:r w:rsidR="00335670">
        <w:t>es</w:t>
      </w:r>
      <w:r>
        <w:t xml:space="preserve"> a</w:t>
      </w:r>
      <w:r w:rsidR="00A84BCC">
        <w:t>s well as</w:t>
      </w:r>
      <w:r>
        <w:t xml:space="preserve"> accounts to help you with tracking them.</w:t>
      </w:r>
    </w:p>
    <w:p w:rsidR="00335670" w:rsidRDefault="00335670" w:rsidP="00F0348D">
      <w:r>
        <w:t xml:space="preserve">The class </w:t>
      </w:r>
      <w:r w:rsidRPr="00335670">
        <w:rPr>
          <w:b/>
        </w:rPr>
        <w:t>4-UBI</w:t>
      </w:r>
      <w:r>
        <w:t xml:space="preserve"> refers to Unrelated Business Income. Nonprofits can produce taxable income. A discussion of unrelated business taxable income is beyond the scope of these procedures.</w:t>
      </w:r>
    </w:p>
    <w:p w:rsidR="00335670" w:rsidRDefault="00335670" w:rsidP="00F0348D">
      <w:r>
        <w:t xml:space="preserve">The class </w:t>
      </w:r>
      <w:r w:rsidRPr="00335670">
        <w:rPr>
          <w:b/>
        </w:rPr>
        <w:t>9-Temp Restricted</w:t>
      </w:r>
      <w:r>
        <w:t xml:space="preserve"> is addressed in the “Grants” section below.</w:t>
      </w:r>
    </w:p>
    <w:p w:rsidR="00335670" w:rsidRDefault="00335670" w:rsidP="00F0348D">
      <w:r w:rsidRPr="00335670">
        <w:rPr>
          <w:b/>
        </w:rPr>
        <w:lastRenderedPageBreak/>
        <w:t>9-Perm Restricted</w:t>
      </w:r>
      <w:r>
        <w:t xml:space="preserve"> is for gifts that are permanently restricted. This class is not used for expenses. It is used to accumulate the original amount of permanently restricted gifts.</w:t>
      </w:r>
    </w:p>
    <w:p w:rsidR="00CB03B8" w:rsidRDefault="00CB03B8" w:rsidP="00CB03B8">
      <w:pPr>
        <w:pStyle w:val="Heading2"/>
      </w:pPr>
      <w:bookmarkStart w:id="69" w:name="_Toc521915669"/>
      <w:r>
        <w:t>Allocating Common Costs</w:t>
      </w:r>
      <w:r w:rsidR="000A1D04">
        <w:t xml:space="preserve"> to Classes</w:t>
      </w:r>
      <w:bookmarkEnd w:id="69"/>
    </w:p>
    <w:p w:rsidR="00335670" w:rsidRDefault="00335670" w:rsidP="00335670">
      <w:r>
        <w:t xml:space="preserve">Expenses should be assigned to a </w:t>
      </w:r>
      <w:r w:rsidR="000A1D04">
        <w:t xml:space="preserve">functional expense </w:t>
      </w:r>
      <w:r>
        <w:t xml:space="preserve">class directly when </w:t>
      </w:r>
      <w:r w:rsidR="000A1D04">
        <w:t>feasible</w:t>
      </w:r>
      <w:r>
        <w:t>.  For example, supplies purchased for a program can be coded to th</w:t>
      </w:r>
      <w:r w:rsidR="000A1D04">
        <w:t>e</w:t>
      </w:r>
      <w:r>
        <w:t xml:space="preserve"> program class when the check is entered.  Other expenses </w:t>
      </w:r>
      <w:r w:rsidR="00C07001">
        <w:t>are</w:t>
      </w:r>
      <w:r>
        <w:t xml:space="preserve"> common to multiple areas and thus are coded to </w:t>
      </w:r>
      <w:proofErr w:type="spellStart"/>
      <w:r w:rsidRPr="00F03DB8">
        <w:rPr>
          <w:b/>
        </w:rPr>
        <w:t>Prog</w:t>
      </w:r>
      <w:proofErr w:type="spellEnd"/>
      <w:r w:rsidRPr="00F03DB8">
        <w:rPr>
          <w:b/>
        </w:rPr>
        <w:t xml:space="preserve"> Com Costs</w:t>
      </w:r>
      <w:r>
        <w:t xml:space="preserve"> (Program Common Costs under </w:t>
      </w:r>
      <w:r w:rsidRPr="00F03DB8">
        <w:rPr>
          <w:b/>
        </w:rPr>
        <w:t>1-Progs</w:t>
      </w:r>
      <w:r>
        <w:t xml:space="preserve">) or </w:t>
      </w:r>
      <w:r w:rsidRPr="00F03DB8">
        <w:rPr>
          <w:b/>
        </w:rPr>
        <w:t>8-Com Costs</w:t>
      </w:r>
      <w:r>
        <w:t xml:space="preserve"> (Common Costs) for later allocation using a journal entry.  </w:t>
      </w:r>
    </w:p>
    <w:p w:rsidR="000A1D04" w:rsidRDefault="000A1D04" w:rsidP="000A1D04">
      <w:r>
        <w:t xml:space="preserve">For example, an organization that provides therapeutic horseback riding codes expenses related to horse upkeep such as feed and bedding to a program supplies account and the </w:t>
      </w:r>
      <w:proofErr w:type="spellStart"/>
      <w:r w:rsidRPr="000A1D04">
        <w:rPr>
          <w:b/>
        </w:rPr>
        <w:t>Prog</w:t>
      </w:r>
      <w:proofErr w:type="spellEnd"/>
      <w:r w:rsidRPr="000A1D04">
        <w:rPr>
          <w:b/>
        </w:rPr>
        <w:t xml:space="preserve"> Com Costs</w:t>
      </w:r>
      <w:r>
        <w:rPr>
          <w:b/>
        </w:rPr>
        <w:t xml:space="preserve"> </w:t>
      </w:r>
      <w:r w:rsidRPr="000A1D04">
        <w:t>class.</w:t>
      </w:r>
      <w:r>
        <w:t xml:space="preserve"> From there they do a journal entry to spread the accumulated common program supply costs to the specific therapeutic riding programs (autistic children, veterans, etc.)  Other expenses, such as salaries and payroll taxes, are coded to the appropriate payroll account and </w:t>
      </w:r>
      <w:r w:rsidRPr="00215665">
        <w:rPr>
          <w:b/>
        </w:rPr>
        <w:t>8-Common Costs</w:t>
      </w:r>
      <w:r>
        <w:rPr>
          <w:b/>
        </w:rPr>
        <w:t xml:space="preserve">, </w:t>
      </w:r>
      <w:r>
        <w:t xml:space="preserve">then spread by journal entry to the appropriate classes. </w:t>
      </w:r>
    </w:p>
    <w:p w:rsidR="00215665" w:rsidRDefault="000A1D04" w:rsidP="000A1D04">
      <w:r>
        <w:t xml:space="preserve">Payroll expenses, office expenses and facilities expenses lend themselves well to aggregating in a common costs class then allocating to the functional expense classes by journal entry. The allocation journal entries use accounts </w:t>
      </w:r>
      <w:r w:rsidR="00335670">
        <w:t xml:space="preserve">such as </w:t>
      </w:r>
      <w:r w:rsidR="00335670" w:rsidRPr="004A5885">
        <w:rPr>
          <w:b/>
        </w:rPr>
        <w:t>63590 Facilities Class Allocation</w:t>
      </w:r>
      <w:r w:rsidR="00335670">
        <w:t xml:space="preserve"> and </w:t>
      </w:r>
      <w:r w:rsidR="00335670" w:rsidRPr="004A5885">
        <w:rPr>
          <w:b/>
        </w:rPr>
        <w:t>64800 Office Expense Allocation</w:t>
      </w:r>
      <w:r>
        <w:t xml:space="preserve"> to </w:t>
      </w:r>
      <w:r w:rsidR="00966957">
        <w:t xml:space="preserve">re-assign </w:t>
      </w:r>
      <w:r>
        <w:t>expenses that accumulated in the various sub accounts un</w:t>
      </w:r>
      <w:r w:rsidR="00966957">
        <w:t>der a particular parent account out of the common costs class and to the functional expense classes.</w:t>
      </w:r>
    </w:p>
    <w:p w:rsidR="00344BDA" w:rsidRDefault="00344BDA" w:rsidP="00F0348D">
      <w:r>
        <w:t>As a shortcut, some organizations code common costs</w:t>
      </w:r>
      <w:r w:rsidR="00B460DC">
        <w:t>, such as for payroll or facilities,</w:t>
      </w:r>
      <w:r>
        <w:t xml:space="preserve"> </w:t>
      </w:r>
      <w:r w:rsidR="00B460DC">
        <w:t>directly</w:t>
      </w:r>
      <w:r>
        <w:t xml:space="preserve"> to a program class rather than common costs if substantially all of </w:t>
      </w:r>
      <w:r w:rsidR="00B460DC">
        <w:t>t</w:t>
      </w:r>
      <w:r>
        <w:t>he expense is for program. While some p</w:t>
      </w:r>
      <w:r w:rsidR="00B460DC">
        <w:t>ortion</w:t>
      </w:r>
      <w:r>
        <w:t xml:space="preserve"> of these expenses will need to be allocated to support services at year end for 990 and </w:t>
      </w:r>
      <w:proofErr w:type="gramStart"/>
      <w:r>
        <w:t>audit purposes, this</w:t>
      </w:r>
      <w:r w:rsidR="00B460DC">
        <w:t xml:space="preserve"> shortcut</w:t>
      </w:r>
      <w:r>
        <w:t xml:space="preserve"> is</w:t>
      </w:r>
      <w:proofErr w:type="gramEnd"/>
      <w:r>
        <w:t xml:space="preserve"> one possible way to cut down on accounting work during the year.</w:t>
      </w:r>
    </w:p>
    <w:p w:rsidR="00344BDA" w:rsidRDefault="00966957" w:rsidP="00344BDA">
      <w:r>
        <w:t xml:space="preserve">Other nonprofits do not attempt bookkeeping for functional expenses at all. They let their CPA deal with it after year end. We acknowledge this is one of the more challenging areas for small nonprofits, but we encourage you to at least begin addressing this area. Because of the tremendous amount of variation among nonprofits in terms of functional expense needs and staff capabilities, we can only </w:t>
      </w:r>
      <w:r w:rsidR="00344BDA">
        <w:t>provid</w:t>
      </w:r>
      <w:r w:rsidR="00B460DC">
        <w:t>e</w:t>
      </w:r>
      <w:r w:rsidR="00344BDA">
        <w:t xml:space="preserve"> a</w:t>
      </w:r>
      <w:r>
        <w:t xml:space="preserve"> </w:t>
      </w:r>
      <w:r w:rsidR="00344BDA">
        <w:t xml:space="preserve">framework for you to use in developing your own procedures. If you need </w:t>
      </w:r>
      <w:r>
        <w:t>more help in this area</w:t>
      </w:r>
      <w:r w:rsidR="00344BDA">
        <w:t xml:space="preserve">, please contact Nonprofit Accounting Academy at </w:t>
      </w:r>
      <w:hyperlink r:id="rId18" w:history="1">
        <w:r w:rsidR="003B73A7" w:rsidRPr="00282D73">
          <w:rPr>
            <w:rStyle w:val="Hyperlink"/>
          </w:rPr>
          <w:t>info@nonprofitaccountingacademy.com</w:t>
        </w:r>
      </w:hyperlink>
      <w:r w:rsidR="00344BDA">
        <w:t>.</w:t>
      </w:r>
    </w:p>
    <w:p w:rsidR="00215665" w:rsidRDefault="00215665" w:rsidP="00215665">
      <w:pPr>
        <w:pStyle w:val="Heading2"/>
      </w:pPr>
      <w:bookmarkStart w:id="70" w:name="_Toc521915670"/>
      <w:r>
        <w:lastRenderedPageBreak/>
        <w:t>Functional Expense Methodology</w:t>
      </w:r>
      <w:bookmarkEnd w:id="70"/>
    </w:p>
    <w:p w:rsidR="00F03DB8" w:rsidRDefault="003B73A7" w:rsidP="003B73A7">
      <w:r>
        <w:t xml:space="preserve">Below is a table with general guidelines on </w:t>
      </w:r>
      <w:r w:rsidR="00F03DB8">
        <w:t>a</w:t>
      </w:r>
      <w:r>
        <w:t xml:space="preserve">ssigning or allocating expenses to functional areas. For more information, see our </w:t>
      </w:r>
      <w:hyperlink r:id="rId19" w:history="1">
        <w:r w:rsidRPr="00E509DD">
          <w:rPr>
            <w:rStyle w:val="Hyperlink"/>
          </w:rPr>
          <w:t xml:space="preserve">blog </w:t>
        </w:r>
        <w:r w:rsidR="000C5197">
          <w:rPr>
            <w:rStyle w:val="Hyperlink"/>
          </w:rPr>
          <w:t>posts</w:t>
        </w:r>
        <w:r w:rsidRPr="00E509DD">
          <w:rPr>
            <w:rStyle w:val="Hyperlink"/>
          </w:rPr>
          <w:t xml:space="preserve"> on</w:t>
        </w:r>
        <w:r w:rsidRPr="00E509DD">
          <w:rPr>
            <w:rStyle w:val="Hyperlink"/>
          </w:rPr>
          <w:t xml:space="preserve"> </w:t>
        </w:r>
        <w:r w:rsidRPr="00E509DD">
          <w:rPr>
            <w:rStyle w:val="Hyperlink"/>
          </w:rPr>
          <w:t>overhead</w:t>
        </w:r>
      </w:hyperlink>
      <w:r>
        <w:t xml:space="preserve">. Also you can find a free Excel tool to help with understanding and allocating expenses by functional area in our </w:t>
      </w:r>
      <w:hyperlink r:id="rId20" w:history="1">
        <w:r w:rsidRPr="00E509DD">
          <w:rPr>
            <w:rStyle w:val="Hyperlink"/>
          </w:rPr>
          <w:t>Fr</w:t>
        </w:r>
        <w:r w:rsidRPr="00E509DD">
          <w:rPr>
            <w:rStyle w:val="Hyperlink"/>
          </w:rPr>
          <w:t>e</w:t>
        </w:r>
        <w:r w:rsidRPr="00E509DD">
          <w:rPr>
            <w:rStyle w:val="Hyperlink"/>
          </w:rPr>
          <w:t>e M</w:t>
        </w:r>
        <w:r w:rsidRPr="00E509DD">
          <w:rPr>
            <w:rStyle w:val="Hyperlink"/>
          </w:rPr>
          <w:t>e</w:t>
        </w:r>
        <w:r w:rsidRPr="00E509DD">
          <w:rPr>
            <w:rStyle w:val="Hyperlink"/>
          </w:rPr>
          <w:t>mber Resource Library</w:t>
        </w:r>
      </w:hyperlink>
      <w:r>
        <w:t xml:space="preserve">. </w:t>
      </w:r>
    </w:p>
    <w:p w:rsidR="003B73A7" w:rsidRDefault="003B73A7" w:rsidP="003B73A7">
      <w:r>
        <w:t xml:space="preserve">Be sure to document your organization’s </w:t>
      </w:r>
      <w:r w:rsidR="00F03DB8">
        <w:t xml:space="preserve">bookkeeping for </w:t>
      </w:r>
      <w:r>
        <w:t>functional expenses in these proc</w:t>
      </w:r>
      <w:bookmarkStart w:id="71" w:name="_GoBack"/>
      <w:bookmarkEnd w:id="71"/>
      <w:r>
        <w:t>edures.</w:t>
      </w:r>
      <w:r w:rsidR="00F03DB8">
        <w:t xml:space="preserve"> If you have an audit, disclosure of your methodology for allocating functional expenses is now required. When customizing the chart of accounts, consider grouping expenses with similar allocation bases to facilitate journal entry allocations.</w:t>
      </w:r>
    </w:p>
    <w:tbl>
      <w:tblPr>
        <w:tblW w:w="9660" w:type="dxa"/>
        <w:tblInd w:w="90" w:type="dxa"/>
        <w:tblLook w:val="04A0" w:firstRow="1" w:lastRow="0" w:firstColumn="1" w:lastColumn="0" w:noHBand="0" w:noVBand="1"/>
      </w:tblPr>
      <w:tblGrid>
        <w:gridCol w:w="3220"/>
        <w:gridCol w:w="3220"/>
        <w:gridCol w:w="3220"/>
      </w:tblGrid>
      <w:tr w:rsidR="00787301" w:rsidRPr="005E5295" w:rsidTr="003B5BBC">
        <w:trPr>
          <w:trHeight w:val="300"/>
        </w:trPr>
        <w:tc>
          <w:tcPr>
            <w:tcW w:w="3220" w:type="dxa"/>
            <w:tcBorders>
              <w:top w:val="nil"/>
              <w:left w:val="nil"/>
              <w:bottom w:val="single" w:sz="4" w:space="0" w:color="auto"/>
              <w:right w:val="nil"/>
            </w:tcBorders>
            <w:shd w:val="clear" w:color="auto" w:fill="auto"/>
            <w:noWrap/>
            <w:vAlign w:val="bottom"/>
            <w:hideMark/>
          </w:tcPr>
          <w:p w:rsidR="00787301" w:rsidRPr="005E5295" w:rsidRDefault="00787301" w:rsidP="003B5BBC">
            <w:pPr>
              <w:spacing w:after="0" w:line="240" w:lineRule="auto"/>
              <w:jc w:val="center"/>
              <w:rPr>
                <w:rFonts w:ascii="Calibri" w:eastAsia="Times New Roman" w:hAnsi="Calibri" w:cs="Times New Roman"/>
                <w:color w:val="000000"/>
              </w:rPr>
            </w:pPr>
            <w:r w:rsidRPr="005E5295">
              <w:rPr>
                <w:rFonts w:ascii="Calibri" w:eastAsia="Times New Roman" w:hAnsi="Calibri" w:cs="Times New Roman"/>
                <w:color w:val="000000"/>
                <w:sz w:val="22"/>
              </w:rPr>
              <w:t>Type of Expense</w:t>
            </w:r>
          </w:p>
        </w:tc>
        <w:tc>
          <w:tcPr>
            <w:tcW w:w="3220" w:type="dxa"/>
            <w:tcBorders>
              <w:top w:val="nil"/>
              <w:left w:val="nil"/>
              <w:bottom w:val="single" w:sz="4" w:space="0" w:color="auto"/>
              <w:right w:val="nil"/>
            </w:tcBorders>
            <w:shd w:val="clear" w:color="auto" w:fill="auto"/>
            <w:noWrap/>
            <w:vAlign w:val="bottom"/>
            <w:hideMark/>
          </w:tcPr>
          <w:p w:rsidR="00787301" w:rsidRPr="005E5295" w:rsidRDefault="00787301" w:rsidP="003B5BBC">
            <w:pPr>
              <w:spacing w:after="0" w:line="240" w:lineRule="auto"/>
              <w:jc w:val="center"/>
              <w:rPr>
                <w:rFonts w:ascii="Calibri" w:eastAsia="Times New Roman" w:hAnsi="Calibri" w:cs="Times New Roman"/>
                <w:color w:val="000000"/>
              </w:rPr>
            </w:pPr>
            <w:r w:rsidRPr="005E5295">
              <w:rPr>
                <w:rFonts w:ascii="Calibri" w:eastAsia="Times New Roman" w:hAnsi="Calibri" w:cs="Times New Roman"/>
                <w:color w:val="000000"/>
                <w:sz w:val="22"/>
              </w:rPr>
              <w:t>Allocation Method</w:t>
            </w:r>
          </w:p>
        </w:tc>
        <w:tc>
          <w:tcPr>
            <w:tcW w:w="3220" w:type="dxa"/>
            <w:tcBorders>
              <w:top w:val="nil"/>
              <w:left w:val="nil"/>
              <w:bottom w:val="single" w:sz="4" w:space="0" w:color="auto"/>
              <w:right w:val="nil"/>
            </w:tcBorders>
            <w:shd w:val="clear" w:color="auto" w:fill="auto"/>
            <w:noWrap/>
            <w:vAlign w:val="bottom"/>
            <w:hideMark/>
          </w:tcPr>
          <w:p w:rsidR="00787301" w:rsidRPr="005E5295" w:rsidRDefault="00787301" w:rsidP="003B5BBC">
            <w:pPr>
              <w:spacing w:after="0" w:line="240" w:lineRule="auto"/>
              <w:jc w:val="center"/>
              <w:rPr>
                <w:rFonts w:ascii="Calibri" w:eastAsia="Times New Roman" w:hAnsi="Calibri" w:cs="Times New Roman"/>
                <w:color w:val="000000"/>
              </w:rPr>
            </w:pPr>
            <w:r w:rsidRPr="005E5295">
              <w:rPr>
                <w:rFonts w:ascii="Calibri" w:eastAsia="Times New Roman" w:hAnsi="Calibri" w:cs="Times New Roman"/>
                <w:color w:val="000000"/>
                <w:sz w:val="22"/>
              </w:rPr>
              <w:t>Class</w:t>
            </w:r>
          </w:p>
        </w:tc>
      </w:tr>
      <w:tr w:rsidR="00787301" w:rsidRPr="005E5295" w:rsidTr="003B5BBC">
        <w:trPr>
          <w:trHeight w:val="300"/>
        </w:trPr>
        <w:tc>
          <w:tcPr>
            <w:tcW w:w="3220" w:type="dxa"/>
            <w:tcBorders>
              <w:top w:val="single" w:sz="4"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Accounting &amp; Audit</w:t>
            </w:r>
          </w:p>
        </w:tc>
        <w:tc>
          <w:tcPr>
            <w:tcW w:w="3220" w:type="dxa"/>
            <w:tcBorders>
              <w:top w:val="single" w:sz="4"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4"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Management &amp; General</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Advertising</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 based on purpose</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All functional areas</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Bank Fees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Management &amp; General</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Board Meeting Expenses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Management &amp; General</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Depreciation</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Use of related fixed asset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Depends on use of asset</w:t>
            </w:r>
          </w:p>
        </w:tc>
      </w:tr>
      <w:tr w:rsidR="00787301" w:rsidRPr="005E5295" w:rsidTr="003B5BBC">
        <w:trPr>
          <w:trHeight w:val="9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Facilities expenses such as rent, utilities, janitorial services, and repairs/maintenance</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Square feet used by each area</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All functional areas</w:t>
            </w:r>
          </w:p>
        </w:tc>
      </w:tr>
      <w:tr w:rsidR="00787301" w:rsidRPr="005E5295" w:rsidTr="003B5BBC">
        <w:trPr>
          <w:trHeight w:val="903"/>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Information technology expenses such as network maintenance, hardware and software</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Combination of direct and allocated using any reasonable base</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All functional areas</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Insurance-General Liability</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Management &amp; General</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Insurance-Liability for Programs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Program</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Insurance-Officers &amp; Directors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Management &amp; General</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Interest expense</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Square feet used by each area</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Depends on use of related funds</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Merchant fees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Related revenue</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Depends on nature of revenue</w:t>
            </w:r>
          </w:p>
        </w:tc>
      </w:tr>
      <w:tr w:rsidR="00787301" w:rsidRPr="005E5295" w:rsidTr="003B5BBC">
        <w:trPr>
          <w:trHeight w:val="12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Office expenses such as postage, printing, supplies and phone</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Combination of direct and allocated based on use studies, head count, time studies, or any reasonable allocation base</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Pr>
                <w:rFonts w:ascii="Calibri" w:eastAsia="Times New Roman" w:hAnsi="Calibri" w:cs="Times New Roman"/>
                <w:color w:val="000000"/>
                <w:sz w:val="22"/>
              </w:rPr>
              <w:t>All functional areas</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tcPr>
          <w:p w:rsidR="00787301" w:rsidRPr="005E5295" w:rsidRDefault="00787301" w:rsidP="003B5BBC">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Payroll service fees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tcPr>
          <w:p w:rsidR="00787301" w:rsidRPr="005E5295" w:rsidRDefault="00787301" w:rsidP="003B5BBC">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tcPr>
          <w:p w:rsidR="00787301" w:rsidRPr="005E5295" w:rsidRDefault="00787301" w:rsidP="003B5BBC">
            <w:pPr>
              <w:spacing w:after="0" w:line="240" w:lineRule="auto"/>
              <w:rPr>
                <w:rFonts w:ascii="Calibri" w:eastAsia="Times New Roman" w:hAnsi="Calibri" w:cs="Times New Roman"/>
                <w:color w:val="000000"/>
                <w:sz w:val="22"/>
              </w:rPr>
            </w:pPr>
            <w:r>
              <w:rPr>
                <w:rFonts w:ascii="Calibri" w:eastAsia="Times New Roman" w:hAnsi="Calibri" w:cs="Times New Roman"/>
                <w:color w:val="000000"/>
                <w:sz w:val="22"/>
              </w:rPr>
              <w:t>Management &amp; General</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Program Supplies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 xml:space="preserve">Program </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Payroll-Salaries &amp; Wages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Time studies</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04057B">
            <w:pPr>
              <w:spacing w:after="0" w:line="240" w:lineRule="auto"/>
              <w:rPr>
                <w:rFonts w:ascii="Calibri" w:eastAsia="Times New Roman" w:hAnsi="Calibri" w:cs="Times New Roman"/>
                <w:color w:val="000000"/>
              </w:rPr>
            </w:pPr>
            <w:r w:rsidRPr="00787301">
              <w:rPr>
                <w:rFonts w:ascii="Calibri" w:eastAsia="Times New Roman" w:hAnsi="Calibri" w:cs="Times New Roman"/>
                <w:color w:val="000000"/>
                <w:sz w:val="22"/>
              </w:rPr>
              <w:t>Allocate “direct conduct or direct supervision” of programs to a program class</w:t>
            </w:r>
            <w:r w:rsidR="0004057B">
              <w:rPr>
                <w:rFonts w:ascii="Calibri" w:eastAsia="Times New Roman" w:hAnsi="Calibri" w:cs="Times New Roman"/>
                <w:color w:val="000000"/>
                <w:sz w:val="22"/>
              </w:rPr>
              <w:t>, remainder</w:t>
            </w:r>
            <w:r w:rsidRPr="00787301">
              <w:rPr>
                <w:rFonts w:ascii="Calibri" w:eastAsia="Times New Roman" w:hAnsi="Calibri" w:cs="Times New Roman"/>
                <w:color w:val="000000"/>
                <w:sz w:val="22"/>
              </w:rPr>
              <w:t xml:space="preserve"> to support services.</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Payroll-Taxes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Follows salaries &amp; wages</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Pr>
                <w:rFonts w:ascii="Calibri" w:eastAsia="Times New Roman" w:hAnsi="Calibri" w:cs="Times New Roman"/>
                <w:color w:val="000000"/>
                <w:sz w:val="22"/>
              </w:rPr>
              <w:t xml:space="preserve">See </w:t>
            </w:r>
            <w:r w:rsidRPr="005E5295">
              <w:rPr>
                <w:rFonts w:ascii="Calibri" w:eastAsia="Times New Roman" w:hAnsi="Calibri" w:cs="Times New Roman"/>
                <w:color w:val="000000"/>
                <w:sz w:val="22"/>
              </w:rPr>
              <w:t>Payroll-Salaries &amp; Wages</w:t>
            </w:r>
            <w:r>
              <w:rPr>
                <w:rFonts w:ascii="Calibri" w:eastAsia="Times New Roman" w:hAnsi="Calibri" w:cs="Times New Roman"/>
                <w:color w:val="000000"/>
                <w:sz w:val="22"/>
              </w:rPr>
              <w:t xml:space="preserve"> above</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Payroll-Employee Benefits</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Salary dollars</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Pr>
                <w:rFonts w:ascii="Calibri" w:eastAsia="Times New Roman" w:hAnsi="Calibri" w:cs="Times New Roman"/>
                <w:color w:val="000000"/>
                <w:sz w:val="22"/>
              </w:rPr>
              <w:t xml:space="preserve">See </w:t>
            </w:r>
            <w:r w:rsidRPr="005E5295">
              <w:rPr>
                <w:rFonts w:ascii="Calibri" w:eastAsia="Times New Roman" w:hAnsi="Calibri" w:cs="Times New Roman"/>
                <w:color w:val="000000"/>
                <w:sz w:val="22"/>
              </w:rPr>
              <w:t>Payroll-Salaries &amp; Wages</w:t>
            </w:r>
            <w:r>
              <w:rPr>
                <w:rFonts w:ascii="Calibri" w:eastAsia="Times New Roman" w:hAnsi="Calibri" w:cs="Times New Roman"/>
                <w:color w:val="000000"/>
                <w:sz w:val="22"/>
              </w:rPr>
              <w:t xml:space="preserve"> above</w:t>
            </w:r>
          </w:p>
        </w:tc>
      </w:tr>
      <w:tr w:rsidR="00787301" w:rsidRPr="005E5295" w:rsidTr="003B5BBC">
        <w:trPr>
          <w:trHeight w:val="300"/>
        </w:trPr>
        <w:tc>
          <w:tcPr>
            <w:tcW w:w="3220" w:type="dxa"/>
            <w:tcBorders>
              <w:top w:val="single" w:sz="6" w:space="0" w:color="auto"/>
              <w:left w:val="single" w:sz="4"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lastRenderedPageBreak/>
              <w:t>Travel</w:t>
            </w:r>
          </w:p>
        </w:tc>
        <w:tc>
          <w:tcPr>
            <w:tcW w:w="3220" w:type="dxa"/>
            <w:tcBorders>
              <w:top w:val="single" w:sz="6" w:space="0" w:color="auto"/>
              <w:left w:val="single" w:sz="6" w:space="0" w:color="auto"/>
              <w:bottom w:val="single" w:sz="6"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Direct</w:t>
            </w:r>
          </w:p>
        </w:tc>
        <w:tc>
          <w:tcPr>
            <w:tcW w:w="3220" w:type="dxa"/>
            <w:tcBorders>
              <w:top w:val="single" w:sz="6" w:space="0" w:color="auto"/>
              <w:left w:val="single" w:sz="6" w:space="0" w:color="auto"/>
              <w:bottom w:val="single" w:sz="6"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All functional areas</w:t>
            </w:r>
          </w:p>
        </w:tc>
      </w:tr>
      <w:tr w:rsidR="00787301" w:rsidRPr="005E5295" w:rsidTr="003B5BBC">
        <w:trPr>
          <w:trHeight w:val="300"/>
        </w:trPr>
        <w:tc>
          <w:tcPr>
            <w:tcW w:w="3220" w:type="dxa"/>
            <w:tcBorders>
              <w:top w:val="single" w:sz="6" w:space="0" w:color="auto"/>
              <w:left w:val="single" w:sz="4" w:space="0" w:color="auto"/>
              <w:bottom w:val="single" w:sz="4"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Web site</w:t>
            </w:r>
          </w:p>
        </w:tc>
        <w:tc>
          <w:tcPr>
            <w:tcW w:w="3220" w:type="dxa"/>
            <w:tcBorders>
              <w:top w:val="single" w:sz="6" w:space="0" w:color="auto"/>
              <w:left w:val="single" w:sz="6" w:space="0" w:color="auto"/>
              <w:bottom w:val="single" w:sz="4" w:space="0" w:color="auto"/>
              <w:right w:val="single" w:sz="6"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Web pages</w:t>
            </w:r>
          </w:p>
        </w:tc>
        <w:tc>
          <w:tcPr>
            <w:tcW w:w="3220" w:type="dxa"/>
            <w:tcBorders>
              <w:top w:val="single" w:sz="6" w:space="0" w:color="auto"/>
              <w:left w:val="single" w:sz="6" w:space="0" w:color="auto"/>
              <w:bottom w:val="single" w:sz="4" w:space="0" w:color="auto"/>
              <w:right w:val="single" w:sz="4" w:space="0" w:color="auto"/>
            </w:tcBorders>
            <w:shd w:val="clear" w:color="auto" w:fill="auto"/>
            <w:vAlign w:val="bottom"/>
            <w:hideMark/>
          </w:tcPr>
          <w:p w:rsidR="00787301" w:rsidRPr="005E5295" w:rsidRDefault="00787301" w:rsidP="003B5BBC">
            <w:pPr>
              <w:spacing w:after="0" w:line="240" w:lineRule="auto"/>
              <w:rPr>
                <w:rFonts w:ascii="Calibri" w:eastAsia="Times New Roman" w:hAnsi="Calibri" w:cs="Times New Roman"/>
                <w:color w:val="000000"/>
              </w:rPr>
            </w:pPr>
            <w:r w:rsidRPr="005E5295">
              <w:rPr>
                <w:rFonts w:ascii="Calibri" w:eastAsia="Times New Roman" w:hAnsi="Calibri" w:cs="Times New Roman"/>
                <w:color w:val="000000"/>
                <w:sz w:val="22"/>
              </w:rPr>
              <w:t>All functional areas</w:t>
            </w:r>
          </w:p>
        </w:tc>
      </w:tr>
    </w:tbl>
    <w:p w:rsidR="00A95B5A" w:rsidRDefault="00A95B5A" w:rsidP="00A95B5A">
      <w:pPr>
        <w:pStyle w:val="Heading2"/>
      </w:pPr>
      <w:bookmarkStart w:id="72" w:name="_Toc477532498"/>
      <w:bookmarkStart w:id="73" w:name="_Toc521915671"/>
      <w:r>
        <w:t>Checks</w:t>
      </w:r>
      <w:bookmarkEnd w:id="72"/>
      <w:r>
        <w:t xml:space="preserve"> and Other Payments for Purchases</w:t>
      </w:r>
      <w:bookmarkEnd w:id="73"/>
    </w:p>
    <w:p w:rsidR="00A95B5A" w:rsidRDefault="00A95B5A" w:rsidP="00A95B5A">
      <w:r>
        <w:t xml:space="preserve">If a vendor bill was created in QBO for the expense, be sure to use the </w:t>
      </w:r>
      <w:r w:rsidRPr="000971EE">
        <w:rPr>
          <w:b/>
        </w:rPr>
        <w:t>Bill</w:t>
      </w:r>
      <w:r>
        <w:t xml:space="preserve"> window from the </w:t>
      </w:r>
      <w:r w:rsidR="006759F5">
        <w:rPr>
          <w:b/>
        </w:rPr>
        <w:t>Plus</w:t>
      </w:r>
      <w:r w:rsidRPr="000971EE">
        <w:rPr>
          <w:b/>
        </w:rPr>
        <w:t xml:space="preserve"> (+)</w:t>
      </w:r>
      <w:r>
        <w:t xml:space="preserve"> menu to enter a bill payment.  Do not use the </w:t>
      </w:r>
      <w:r w:rsidRPr="00FE12F9">
        <w:rPr>
          <w:b/>
        </w:rPr>
        <w:t>Check</w:t>
      </w:r>
      <w:r w:rsidR="00CF2477">
        <w:rPr>
          <w:b/>
        </w:rPr>
        <w:t xml:space="preserve"> </w:t>
      </w:r>
      <w:r w:rsidR="00CF2477" w:rsidRPr="00CF2477">
        <w:t>or</w:t>
      </w:r>
      <w:r w:rsidR="00CF2477">
        <w:rPr>
          <w:b/>
        </w:rPr>
        <w:t xml:space="preserve"> Expenditure</w:t>
      </w:r>
      <w:r>
        <w:t xml:space="preserve"> window.  Bill payments may be made by any payment method such as physical check, credit card, debit card, etc.  </w:t>
      </w:r>
    </w:p>
    <w:p w:rsidR="00A95B5A" w:rsidRDefault="00A95B5A" w:rsidP="00A95B5A">
      <w:r>
        <w:t xml:space="preserve">If a vendor bill is not set up in QuickBooks and you simply want to enter or write a check, then use the </w:t>
      </w:r>
      <w:r w:rsidRPr="00FE12F9">
        <w:rPr>
          <w:b/>
        </w:rPr>
        <w:t>Check</w:t>
      </w:r>
      <w:r>
        <w:t xml:space="preserve"> window.  The </w:t>
      </w:r>
      <w:r w:rsidRPr="000971EE">
        <w:rPr>
          <w:b/>
        </w:rPr>
        <w:t>Expense</w:t>
      </w:r>
      <w:r>
        <w:t xml:space="preserve"> window is for debit card purchases, electronic funds transfers and credit card purchases, and is covered after the check instructions below.  </w:t>
      </w:r>
    </w:p>
    <w:p w:rsidR="00A95B5A" w:rsidRDefault="00A95B5A" w:rsidP="00A95B5A">
      <w:r>
        <w:t>Record a check in QBO if paying by check and no vendor bill has been or will be set up:</w:t>
      </w:r>
    </w:p>
    <w:p w:rsidR="00A95B5A" w:rsidRPr="00AF4791" w:rsidRDefault="00A95B5A" w:rsidP="008C37E2">
      <w:pPr>
        <w:pStyle w:val="ListParagraph"/>
        <w:numPr>
          <w:ilvl w:val="0"/>
          <w:numId w:val="20"/>
        </w:numPr>
        <w:spacing w:after="120"/>
        <w:contextualSpacing w:val="0"/>
        <w:rPr>
          <w:noProof/>
          <w:szCs w:val="24"/>
        </w:rPr>
      </w:pPr>
      <w:r w:rsidRPr="00AF4791">
        <w:rPr>
          <w:noProof/>
          <w:szCs w:val="24"/>
        </w:rPr>
        <w:t xml:space="preserve">Click on </w:t>
      </w:r>
      <w:r w:rsidR="006759F5">
        <w:rPr>
          <w:b/>
          <w:noProof/>
          <w:szCs w:val="24"/>
        </w:rPr>
        <w:t>Plus</w:t>
      </w:r>
      <w:r w:rsidRPr="00AF4791">
        <w:rPr>
          <w:b/>
          <w:noProof/>
          <w:szCs w:val="24"/>
        </w:rPr>
        <w:t xml:space="preserve"> (+)</w:t>
      </w:r>
      <w:r w:rsidRPr="00AF4791">
        <w:rPr>
          <w:noProof/>
          <w:szCs w:val="24"/>
        </w:rPr>
        <w:t xml:space="preserve">  to open the menu.</w:t>
      </w:r>
    </w:p>
    <w:p w:rsidR="00A95B5A" w:rsidRPr="00AF4791" w:rsidRDefault="00A95B5A" w:rsidP="008C37E2">
      <w:pPr>
        <w:pStyle w:val="ListParagraph"/>
        <w:numPr>
          <w:ilvl w:val="0"/>
          <w:numId w:val="20"/>
        </w:numPr>
        <w:spacing w:after="120"/>
        <w:contextualSpacing w:val="0"/>
        <w:rPr>
          <w:noProof/>
          <w:szCs w:val="24"/>
        </w:rPr>
      </w:pPr>
      <w:r w:rsidRPr="00AF4791">
        <w:rPr>
          <w:noProof/>
          <w:szCs w:val="24"/>
        </w:rPr>
        <w:t xml:space="preserve">Under Vendors, click </w:t>
      </w:r>
      <w:r w:rsidRPr="00AF4791">
        <w:rPr>
          <w:b/>
          <w:noProof/>
          <w:szCs w:val="24"/>
        </w:rPr>
        <w:t>Check</w:t>
      </w:r>
      <w:r w:rsidRPr="00AF4791">
        <w:rPr>
          <w:noProof/>
          <w:szCs w:val="24"/>
        </w:rPr>
        <w:t>.</w:t>
      </w:r>
    </w:p>
    <w:p w:rsidR="00A95B5A" w:rsidRPr="00AF4791" w:rsidRDefault="00A95B5A" w:rsidP="008C37E2">
      <w:pPr>
        <w:pStyle w:val="ListParagraph"/>
        <w:numPr>
          <w:ilvl w:val="0"/>
          <w:numId w:val="20"/>
        </w:numPr>
        <w:spacing w:after="120"/>
        <w:contextualSpacing w:val="0"/>
        <w:rPr>
          <w:noProof/>
          <w:szCs w:val="24"/>
        </w:rPr>
      </w:pPr>
      <w:r w:rsidRPr="00AF4791">
        <w:rPr>
          <w:b/>
          <w:noProof/>
          <w:szCs w:val="24"/>
        </w:rPr>
        <w:t>Choose a payee</w:t>
      </w:r>
      <w:r w:rsidRPr="00AF4791">
        <w:rPr>
          <w:noProof/>
          <w:szCs w:val="24"/>
        </w:rPr>
        <w:t xml:space="preserve"> from the drop down box.</w:t>
      </w:r>
      <w:r>
        <w:rPr>
          <w:noProof/>
          <w:szCs w:val="24"/>
        </w:rPr>
        <w:t xml:space="preserve">  If it’s a new payee, type their name and click </w:t>
      </w:r>
      <w:r w:rsidRPr="00FE12F9">
        <w:rPr>
          <w:b/>
          <w:noProof/>
          <w:szCs w:val="24"/>
        </w:rPr>
        <w:t>Add</w:t>
      </w:r>
      <w:r>
        <w:rPr>
          <w:noProof/>
          <w:szCs w:val="24"/>
        </w:rPr>
        <w:t xml:space="preserve">.  </w:t>
      </w:r>
    </w:p>
    <w:p w:rsidR="00A95B5A" w:rsidRPr="00AF4791" w:rsidRDefault="00A95B5A" w:rsidP="008C37E2">
      <w:pPr>
        <w:pStyle w:val="ListParagraph"/>
        <w:numPr>
          <w:ilvl w:val="0"/>
          <w:numId w:val="20"/>
        </w:numPr>
        <w:spacing w:after="120"/>
        <w:contextualSpacing w:val="0"/>
        <w:rPr>
          <w:noProof/>
          <w:szCs w:val="24"/>
        </w:rPr>
      </w:pPr>
      <w:r w:rsidRPr="00AF4791">
        <w:rPr>
          <w:noProof/>
          <w:szCs w:val="24"/>
        </w:rPr>
        <w:t xml:space="preserve">Enter a </w:t>
      </w:r>
      <w:r w:rsidRPr="00AF4791">
        <w:rPr>
          <w:b/>
          <w:noProof/>
          <w:szCs w:val="24"/>
        </w:rPr>
        <w:t>Payment date</w:t>
      </w:r>
      <w:r w:rsidRPr="00AF4791">
        <w:rPr>
          <w:noProof/>
          <w:szCs w:val="24"/>
        </w:rPr>
        <w:t xml:space="preserve">, which is the date the check is written (not the date </w:t>
      </w:r>
      <w:r>
        <w:rPr>
          <w:noProof/>
          <w:szCs w:val="24"/>
        </w:rPr>
        <w:t>of the</w:t>
      </w:r>
      <w:r w:rsidRPr="00AF4791">
        <w:rPr>
          <w:noProof/>
          <w:szCs w:val="24"/>
        </w:rPr>
        <w:t xml:space="preserve"> expense.)</w:t>
      </w:r>
    </w:p>
    <w:p w:rsidR="00A95B5A" w:rsidRDefault="00A95B5A" w:rsidP="008C37E2">
      <w:pPr>
        <w:pStyle w:val="ListParagraph"/>
        <w:numPr>
          <w:ilvl w:val="0"/>
          <w:numId w:val="20"/>
        </w:numPr>
        <w:spacing w:after="120"/>
        <w:contextualSpacing w:val="0"/>
      </w:pPr>
      <w:r>
        <w:t xml:space="preserve">In the </w:t>
      </w:r>
      <w:r w:rsidRPr="00F4001A">
        <w:rPr>
          <w:i/>
        </w:rPr>
        <w:t>Account details</w:t>
      </w:r>
      <w:r>
        <w:t xml:space="preserve"> section, fill in the check details in the first row for </w:t>
      </w:r>
      <w:r w:rsidRPr="00AF4791">
        <w:rPr>
          <w:i/>
        </w:rPr>
        <w:t>Account</w:t>
      </w:r>
      <w:r>
        <w:t xml:space="preserve">, </w:t>
      </w:r>
      <w:r w:rsidRPr="00AF4791">
        <w:rPr>
          <w:i/>
        </w:rPr>
        <w:t>Description</w:t>
      </w:r>
      <w:r>
        <w:t xml:space="preserve">, </w:t>
      </w:r>
      <w:r w:rsidRPr="00AF4791">
        <w:rPr>
          <w:i/>
        </w:rPr>
        <w:t>Amount</w:t>
      </w:r>
      <w:r>
        <w:t xml:space="preserve">, and </w:t>
      </w:r>
      <w:r w:rsidRPr="00AF4791">
        <w:rPr>
          <w:i/>
        </w:rPr>
        <w:t>Class</w:t>
      </w:r>
      <w:r>
        <w:t>.</w:t>
      </w:r>
    </w:p>
    <w:p w:rsidR="00A95B5A" w:rsidRDefault="00A95B5A" w:rsidP="008C37E2">
      <w:pPr>
        <w:pStyle w:val="ListParagraph"/>
        <w:numPr>
          <w:ilvl w:val="0"/>
          <w:numId w:val="20"/>
        </w:numPr>
        <w:spacing w:after="120"/>
        <w:contextualSpacing w:val="0"/>
      </w:pPr>
      <w:r>
        <w:t xml:space="preserve">If the check needs to be assigned to a restricted grant, select the grant name from the </w:t>
      </w:r>
      <w:r w:rsidRPr="000971EE">
        <w:rPr>
          <w:i/>
        </w:rPr>
        <w:t>Customer</w:t>
      </w:r>
      <w:r w:rsidR="00CF2477">
        <w:t>/</w:t>
      </w:r>
      <w:r w:rsidR="00CF2477" w:rsidRPr="00CF2477">
        <w:rPr>
          <w:i/>
        </w:rPr>
        <w:t>Project</w:t>
      </w:r>
      <w:r w:rsidR="00CF2477">
        <w:t xml:space="preserve"> </w:t>
      </w:r>
      <w:r>
        <w:t>drop down list</w:t>
      </w:r>
      <w:r w:rsidRPr="000971EE">
        <w:t>.</w:t>
      </w:r>
    </w:p>
    <w:p w:rsidR="00A95B5A" w:rsidRPr="00AF4791" w:rsidRDefault="00A95B5A" w:rsidP="008C37E2">
      <w:pPr>
        <w:pStyle w:val="ListParagraph"/>
        <w:numPr>
          <w:ilvl w:val="0"/>
          <w:numId w:val="20"/>
        </w:numPr>
        <w:spacing w:after="120"/>
        <w:contextualSpacing w:val="0"/>
      </w:pPr>
      <w:r>
        <w:t>If the check needs to be split over more than one account or class, add more lines as necessary to properly allocate the check.</w:t>
      </w:r>
    </w:p>
    <w:p w:rsidR="00A95B5A" w:rsidRDefault="00A95B5A" w:rsidP="008C37E2">
      <w:pPr>
        <w:pStyle w:val="ListParagraph"/>
        <w:numPr>
          <w:ilvl w:val="0"/>
          <w:numId w:val="20"/>
        </w:numPr>
        <w:spacing w:after="120"/>
        <w:contextualSpacing w:val="0"/>
      </w:pPr>
      <w:r>
        <w:t xml:space="preserve">If you are going to print the check from QuickBooks, check the box for </w:t>
      </w:r>
      <w:r w:rsidRPr="00AF4791">
        <w:rPr>
          <w:i/>
        </w:rPr>
        <w:t>Print Later</w:t>
      </w:r>
      <w:r>
        <w:t xml:space="preserve">.  If you are entering a check that has already been written, enter the check number at the top right in the </w:t>
      </w:r>
      <w:r w:rsidRPr="00AF4791">
        <w:rPr>
          <w:i/>
        </w:rPr>
        <w:t>Check no</w:t>
      </w:r>
      <w:r>
        <w:t xml:space="preserve">. field. </w:t>
      </w:r>
    </w:p>
    <w:p w:rsidR="00A95B5A" w:rsidRDefault="00A95B5A" w:rsidP="00A95B5A">
      <w:pPr>
        <w:spacing w:after="120"/>
      </w:pPr>
      <w:r>
        <w:t xml:space="preserve">The </w:t>
      </w:r>
      <w:r w:rsidRPr="00F4001A">
        <w:rPr>
          <w:b/>
        </w:rPr>
        <w:t>Expense</w:t>
      </w:r>
      <w:r>
        <w:t xml:space="preserve"> window is also found from the </w:t>
      </w:r>
      <w:r w:rsidR="006759F5">
        <w:rPr>
          <w:b/>
        </w:rPr>
        <w:t>Plus</w:t>
      </w:r>
      <w:r w:rsidRPr="00F4001A">
        <w:rPr>
          <w:b/>
        </w:rPr>
        <w:t xml:space="preserve"> (+)</w:t>
      </w:r>
      <w:r>
        <w:t xml:space="preserve"> menu.  Use the </w:t>
      </w:r>
      <w:r w:rsidRPr="000971EE">
        <w:rPr>
          <w:b/>
        </w:rPr>
        <w:t>Expense</w:t>
      </w:r>
      <w:r>
        <w:t xml:space="preserve"> window to enter purchases made other than by check such as debit card, electronic funds transfer (EFT) or credit card.  Enter information in the same manner as described for entering a check, above.</w:t>
      </w:r>
    </w:p>
    <w:p w:rsidR="00934F0E" w:rsidRDefault="00934F0E" w:rsidP="00934F0E">
      <w:pPr>
        <w:pStyle w:val="Heading2"/>
      </w:pPr>
      <w:bookmarkStart w:id="74" w:name="_Toc521915672"/>
      <w:r>
        <w:t>Credit Card Purchases</w:t>
      </w:r>
      <w:bookmarkEnd w:id="74"/>
    </w:p>
    <w:p w:rsidR="00CF2477" w:rsidRDefault="00CF2477" w:rsidP="00934F0E">
      <w:r>
        <w:t>See “Credit Card Payable” under the Liabilities section.</w:t>
      </w:r>
    </w:p>
    <w:p w:rsidR="007D6CA5" w:rsidRDefault="007D6CA5" w:rsidP="007D6CA5">
      <w:pPr>
        <w:pStyle w:val="Heading2"/>
      </w:pPr>
      <w:bookmarkStart w:id="75" w:name="_Toc447611576"/>
      <w:bookmarkStart w:id="76" w:name="_Toc521915673"/>
      <w:r>
        <w:lastRenderedPageBreak/>
        <w:t>Vendor Bills</w:t>
      </w:r>
      <w:bookmarkEnd w:id="75"/>
      <w:bookmarkEnd w:id="76"/>
      <w:r>
        <w:t xml:space="preserve"> </w:t>
      </w:r>
    </w:p>
    <w:p w:rsidR="007D6CA5" w:rsidRDefault="007D6CA5" w:rsidP="007D6CA5">
      <w:r>
        <w:t>Setting up a vendor bill prior to paying the vendor enables you to date the bill in the month the services</w:t>
      </w:r>
      <w:r w:rsidR="00826817">
        <w:t xml:space="preserve"> or expense</w:t>
      </w:r>
      <w:r>
        <w:t xml:space="preserve"> occurred, thereby recording the expense in the proper month instead of simply entering a check which records the expense when the vendor is paid.</w:t>
      </w:r>
    </w:p>
    <w:p w:rsidR="007D6CA5" w:rsidRDefault="007D6CA5" w:rsidP="007D6CA5">
      <w:r>
        <w:t xml:space="preserve">To enter a vendor bill: </w:t>
      </w:r>
    </w:p>
    <w:p w:rsidR="007D6CA5" w:rsidRPr="00826817" w:rsidRDefault="007D6CA5" w:rsidP="008C37E2">
      <w:pPr>
        <w:pStyle w:val="ListParagraph"/>
        <w:numPr>
          <w:ilvl w:val="0"/>
          <w:numId w:val="16"/>
        </w:numPr>
        <w:spacing w:after="120"/>
        <w:contextualSpacing w:val="0"/>
        <w:rPr>
          <w:rFonts w:eastAsiaTheme="minorHAnsi"/>
          <w:szCs w:val="24"/>
        </w:rPr>
      </w:pPr>
      <w:r w:rsidRPr="00826817">
        <w:rPr>
          <w:rFonts w:eastAsiaTheme="minorHAnsi"/>
          <w:szCs w:val="24"/>
        </w:rPr>
        <w:t>Click </w:t>
      </w:r>
      <w:r w:rsidR="006759F5">
        <w:rPr>
          <w:b/>
          <w:noProof/>
          <w:szCs w:val="24"/>
        </w:rPr>
        <w:t>Plus</w:t>
      </w:r>
      <w:r w:rsidR="00D65637" w:rsidRPr="00F846D1">
        <w:rPr>
          <w:b/>
          <w:noProof/>
          <w:szCs w:val="24"/>
        </w:rPr>
        <w:t xml:space="preserve"> (+)</w:t>
      </w:r>
      <w:r w:rsidR="00D65637" w:rsidRPr="00F846D1">
        <w:rPr>
          <w:noProof/>
          <w:szCs w:val="24"/>
        </w:rPr>
        <w:t xml:space="preserve"> </w:t>
      </w:r>
      <w:r w:rsidRPr="00826817">
        <w:rPr>
          <w:rFonts w:eastAsiaTheme="minorHAnsi"/>
          <w:szCs w:val="24"/>
        </w:rPr>
        <w:t xml:space="preserve">&gt; </w:t>
      </w:r>
      <w:r w:rsidRPr="00826817">
        <w:rPr>
          <w:rFonts w:eastAsiaTheme="minorHAnsi"/>
          <w:b/>
          <w:szCs w:val="24"/>
        </w:rPr>
        <w:t>Bill</w:t>
      </w:r>
      <w:r w:rsidRPr="00826817">
        <w:rPr>
          <w:rFonts w:eastAsiaTheme="minorHAnsi"/>
          <w:szCs w:val="24"/>
        </w:rPr>
        <w:t>.</w:t>
      </w:r>
    </w:p>
    <w:p w:rsidR="007D6CA5" w:rsidRPr="00854621" w:rsidRDefault="007D6CA5" w:rsidP="008C37E2">
      <w:pPr>
        <w:pStyle w:val="ListParagraph"/>
        <w:numPr>
          <w:ilvl w:val="0"/>
          <w:numId w:val="16"/>
        </w:numPr>
        <w:spacing w:after="120"/>
        <w:contextualSpacing w:val="0"/>
        <w:rPr>
          <w:rFonts w:eastAsiaTheme="minorHAnsi"/>
        </w:rPr>
      </w:pPr>
      <w:r>
        <w:rPr>
          <w:rFonts w:eastAsia="Times New Roman" w:cs="Arial"/>
          <w:szCs w:val="24"/>
        </w:rPr>
        <w:t>Select the vendor from the drop down box.</w:t>
      </w:r>
    </w:p>
    <w:p w:rsidR="007D6CA5" w:rsidRPr="00854621" w:rsidRDefault="007D6CA5" w:rsidP="008C37E2">
      <w:pPr>
        <w:pStyle w:val="ListParagraph"/>
        <w:numPr>
          <w:ilvl w:val="0"/>
          <w:numId w:val="16"/>
        </w:numPr>
        <w:spacing w:after="120"/>
        <w:contextualSpacing w:val="0"/>
        <w:rPr>
          <w:rFonts w:eastAsiaTheme="minorHAnsi"/>
        </w:rPr>
      </w:pPr>
      <w:r>
        <w:rPr>
          <w:rFonts w:eastAsia="Times New Roman" w:cs="Arial"/>
          <w:szCs w:val="24"/>
        </w:rPr>
        <w:t xml:space="preserve">The </w:t>
      </w:r>
      <w:r w:rsidRPr="00826817">
        <w:rPr>
          <w:rFonts w:eastAsia="Times New Roman" w:cs="Arial"/>
          <w:i/>
          <w:szCs w:val="24"/>
        </w:rPr>
        <w:t>Bill date</w:t>
      </w:r>
      <w:r>
        <w:rPr>
          <w:rFonts w:eastAsia="Times New Roman" w:cs="Arial"/>
          <w:szCs w:val="24"/>
        </w:rPr>
        <w:t xml:space="preserve"> is the date the services were performed.   For example you can use the last day of the month in which the services were performed or the date of the vendor bill.</w:t>
      </w:r>
      <w:r w:rsidR="00826817">
        <w:rPr>
          <w:rFonts w:eastAsia="Times New Roman" w:cs="Arial"/>
          <w:szCs w:val="24"/>
        </w:rPr>
        <w:t xml:space="preserve"> (Tip: Don’t necessarily use the date on the bill since it’s often the date the bill was created, not the date of the services or when the amount became payable.)</w:t>
      </w:r>
    </w:p>
    <w:p w:rsidR="007D6CA5" w:rsidRPr="00854621" w:rsidRDefault="007D6CA5" w:rsidP="008C37E2">
      <w:pPr>
        <w:pStyle w:val="ListParagraph"/>
        <w:numPr>
          <w:ilvl w:val="0"/>
          <w:numId w:val="16"/>
        </w:numPr>
        <w:spacing w:after="120"/>
        <w:contextualSpacing w:val="0"/>
        <w:rPr>
          <w:rFonts w:eastAsiaTheme="minorHAnsi"/>
        </w:rPr>
      </w:pPr>
      <w:r>
        <w:rPr>
          <w:rFonts w:eastAsia="Times New Roman" w:cs="Arial"/>
          <w:szCs w:val="24"/>
        </w:rPr>
        <w:t xml:space="preserve">The </w:t>
      </w:r>
      <w:r w:rsidRPr="00826817">
        <w:rPr>
          <w:rFonts w:eastAsia="Times New Roman" w:cs="Arial"/>
          <w:i/>
          <w:szCs w:val="24"/>
        </w:rPr>
        <w:t>Bill no.</w:t>
      </w:r>
      <w:r>
        <w:rPr>
          <w:rFonts w:eastAsia="Times New Roman" w:cs="Arial"/>
          <w:szCs w:val="24"/>
        </w:rPr>
        <w:t xml:space="preserve"> field is optional for the reference number on the vendor bill.</w:t>
      </w:r>
    </w:p>
    <w:p w:rsidR="007D6CA5" w:rsidRDefault="007D6CA5" w:rsidP="008C37E2">
      <w:pPr>
        <w:pStyle w:val="ListParagraph"/>
        <w:numPr>
          <w:ilvl w:val="0"/>
          <w:numId w:val="16"/>
        </w:numPr>
        <w:spacing w:after="120"/>
        <w:contextualSpacing w:val="0"/>
      </w:pPr>
      <w:r>
        <w:t xml:space="preserve">Enter the </w:t>
      </w:r>
      <w:r w:rsidRPr="00826817">
        <w:rPr>
          <w:i/>
        </w:rPr>
        <w:t>Account</w:t>
      </w:r>
      <w:r w:rsidRPr="00826817">
        <w:t xml:space="preserve">, </w:t>
      </w:r>
      <w:r w:rsidRPr="00826817">
        <w:rPr>
          <w:i/>
        </w:rPr>
        <w:t>Description</w:t>
      </w:r>
      <w:r w:rsidRPr="00826817">
        <w:t xml:space="preserve"> (optional), </w:t>
      </w:r>
      <w:r w:rsidRPr="00826817">
        <w:rPr>
          <w:i/>
        </w:rPr>
        <w:t>Amount</w:t>
      </w:r>
      <w:r w:rsidRPr="00826817">
        <w:t xml:space="preserve"> and </w:t>
      </w:r>
      <w:r w:rsidRPr="00826817">
        <w:rPr>
          <w:i/>
        </w:rPr>
        <w:t>Class</w:t>
      </w:r>
      <w:r>
        <w:t xml:space="preserve">. You may need to spread the bill amount to more than one </w:t>
      </w:r>
      <w:r w:rsidRPr="00826817">
        <w:rPr>
          <w:i/>
        </w:rPr>
        <w:t>Account</w:t>
      </w:r>
      <w:r>
        <w:t xml:space="preserve"> and/or </w:t>
      </w:r>
      <w:r w:rsidRPr="00826817">
        <w:rPr>
          <w:i/>
        </w:rPr>
        <w:t>Class</w:t>
      </w:r>
      <w:r>
        <w:t xml:space="preserve"> using two or more lines.</w:t>
      </w:r>
    </w:p>
    <w:p w:rsidR="007D6CA5" w:rsidRDefault="007D6CA5" w:rsidP="008C37E2">
      <w:pPr>
        <w:pStyle w:val="ListParagraph"/>
        <w:numPr>
          <w:ilvl w:val="0"/>
          <w:numId w:val="16"/>
        </w:numPr>
        <w:spacing w:after="120"/>
        <w:contextualSpacing w:val="0"/>
      </w:pPr>
      <w:r>
        <w:t xml:space="preserve">Click </w:t>
      </w:r>
      <w:r w:rsidRPr="00854621">
        <w:rPr>
          <w:b/>
        </w:rPr>
        <w:t>Save and close</w:t>
      </w:r>
      <w:r>
        <w:t>.</w:t>
      </w:r>
    </w:p>
    <w:p w:rsidR="007D6CA5" w:rsidRDefault="007D6CA5" w:rsidP="007D6CA5">
      <w:proofErr w:type="gramStart"/>
      <w:r>
        <w:t xml:space="preserve">When it’s time to pay the bill, DO NOT </w:t>
      </w:r>
      <w:r w:rsidR="00A73B86">
        <w:t xml:space="preserve">ENTER </w:t>
      </w:r>
      <w:r>
        <w:t>A CHECK</w:t>
      </w:r>
      <w:r w:rsidR="00A73B86">
        <w:t xml:space="preserve"> OR EXPENDITURE IN QUICKBOOKS</w:t>
      </w:r>
      <w:r>
        <w:t>.</w:t>
      </w:r>
      <w:proofErr w:type="gramEnd"/>
      <w:r>
        <w:t xml:space="preserve"> Instead, </w:t>
      </w:r>
      <w:r w:rsidR="00A73B86">
        <w:t>enter a bill payment</w:t>
      </w:r>
      <w:r>
        <w:t xml:space="preserve"> or assign </w:t>
      </w:r>
      <w:proofErr w:type="gramStart"/>
      <w:r>
        <w:t>a downloaded</w:t>
      </w:r>
      <w:proofErr w:type="gramEnd"/>
      <w:r>
        <w:t xml:space="preserve"> bank</w:t>
      </w:r>
      <w:r w:rsidR="00D27015">
        <w:t xml:space="preserve"> </w:t>
      </w:r>
      <w:r w:rsidR="001756D0">
        <w:t>expenditure</w:t>
      </w:r>
      <w:r w:rsidR="00D27015">
        <w:t xml:space="preserve"> to the open bill</w:t>
      </w:r>
      <w:r>
        <w:t>. The latter is</w:t>
      </w:r>
      <w:r w:rsidR="001756D0">
        <w:t xml:space="preserve"> especially</w:t>
      </w:r>
      <w:r>
        <w:t xml:space="preserve"> helpful if you set up bill payments online at your bank</w:t>
      </w:r>
      <w:r w:rsidR="001756D0">
        <w:t xml:space="preserve"> or with an electronic payment service</w:t>
      </w:r>
      <w:r>
        <w:t xml:space="preserve"> instead of </w:t>
      </w:r>
      <w:r w:rsidR="001756D0">
        <w:t xml:space="preserve">creating checks in QuickBooks. Then you can </w:t>
      </w:r>
      <w:proofErr w:type="gramStart"/>
      <w:r w:rsidR="00D27015" w:rsidRPr="00D27015">
        <w:rPr>
          <w:b/>
        </w:rPr>
        <w:t>Match</w:t>
      </w:r>
      <w:proofErr w:type="gramEnd"/>
      <w:r>
        <w:t xml:space="preserve"> the cleared payments to the open bills </w:t>
      </w:r>
      <w:r w:rsidR="001756D0">
        <w:t>as</w:t>
      </w:r>
      <w:r>
        <w:t xml:space="preserve"> they are downloaded into Q</w:t>
      </w:r>
      <w:r w:rsidR="00D27015">
        <w:t>uickBooks</w:t>
      </w:r>
      <w:r>
        <w:t xml:space="preserve"> from the bank.</w:t>
      </w:r>
    </w:p>
    <w:p w:rsidR="007D6CA5" w:rsidRDefault="007D6CA5" w:rsidP="007D6CA5">
      <w:r>
        <w:t>To pay one particular vendor bill using a check or to record the payment of a particular vendor bill electronically:</w:t>
      </w:r>
    </w:p>
    <w:p w:rsidR="007D6CA5" w:rsidRDefault="007D6CA5" w:rsidP="008C37E2">
      <w:pPr>
        <w:pStyle w:val="ListParagraph"/>
        <w:numPr>
          <w:ilvl w:val="0"/>
          <w:numId w:val="17"/>
        </w:numPr>
        <w:spacing w:after="120"/>
        <w:contextualSpacing w:val="0"/>
      </w:pPr>
      <w:r>
        <w:t>C</w:t>
      </w:r>
      <w:r w:rsidRPr="006645E8">
        <w:t xml:space="preserve">lick </w:t>
      </w:r>
      <w:r w:rsidR="00D27015">
        <w:rPr>
          <w:b/>
        </w:rPr>
        <w:t>Expen</w:t>
      </w:r>
      <w:r w:rsidR="00D65637">
        <w:rPr>
          <w:b/>
        </w:rPr>
        <w:t>ses</w:t>
      </w:r>
      <w:r w:rsidRPr="006645E8">
        <w:t xml:space="preserve"> on the left side bar</w:t>
      </w:r>
      <w:r w:rsidR="00D27015">
        <w:t xml:space="preserve">, then the </w:t>
      </w:r>
      <w:r w:rsidR="00D27015" w:rsidRPr="00D27015">
        <w:rPr>
          <w:b/>
        </w:rPr>
        <w:t>Vendors</w:t>
      </w:r>
      <w:r w:rsidR="00D27015">
        <w:t xml:space="preserve"> tab.</w:t>
      </w:r>
    </w:p>
    <w:p w:rsidR="007D6CA5" w:rsidRDefault="007D6CA5" w:rsidP="008C37E2">
      <w:pPr>
        <w:pStyle w:val="ListParagraph"/>
        <w:numPr>
          <w:ilvl w:val="0"/>
          <w:numId w:val="17"/>
        </w:numPr>
        <w:spacing w:after="120"/>
        <w:contextualSpacing w:val="0"/>
      </w:pPr>
      <w:r>
        <w:t>T</w:t>
      </w:r>
      <w:r w:rsidRPr="006645E8">
        <w:t xml:space="preserve">ype the vendor's name in the </w:t>
      </w:r>
      <w:r w:rsidRPr="00D27015">
        <w:rPr>
          <w:i/>
        </w:rPr>
        <w:t>Find a vendor or company</w:t>
      </w:r>
      <w:r>
        <w:t xml:space="preserve"> search box</w:t>
      </w:r>
      <w:r w:rsidRPr="006645E8">
        <w:t>.</w:t>
      </w:r>
    </w:p>
    <w:p w:rsidR="007D6CA5" w:rsidRDefault="007D6CA5" w:rsidP="008C37E2">
      <w:pPr>
        <w:pStyle w:val="ListParagraph"/>
        <w:numPr>
          <w:ilvl w:val="0"/>
          <w:numId w:val="17"/>
        </w:numPr>
        <w:spacing w:after="120"/>
        <w:contextualSpacing w:val="0"/>
      </w:pPr>
      <w:r>
        <w:t>C</w:t>
      </w:r>
      <w:r w:rsidRPr="006645E8">
        <w:t xml:space="preserve">lick </w:t>
      </w:r>
      <w:r w:rsidRPr="00040679">
        <w:rPr>
          <w:b/>
        </w:rPr>
        <w:t>Make payment</w:t>
      </w:r>
      <w:r>
        <w:t xml:space="preserve"> in the column to the right of the unpaid bill.</w:t>
      </w:r>
    </w:p>
    <w:p w:rsidR="007D6CA5" w:rsidRDefault="007D6CA5" w:rsidP="008C37E2">
      <w:pPr>
        <w:pStyle w:val="ListParagraph"/>
        <w:numPr>
          <w:ilvl w:val="0"/>
          <w:numId w:val="17"/>
        </w:numPr>
      </w:pPr>
      <w:r>
        <w:t xml:space="preserve">The option to </w:t>
      </w:r>
      <w:proofErr w:type="gramStart"/>
      <w:r w:rsidRPr="00040679">
        <w:rPr>
          <w:b/>
        </w:rPr>
        <w:t>Print</w:t>
      </w:r>
      <w:proofErr w:type="gramEnd"/>
      <w:r w:rsidRPr="00040679">
        <w:rPr>
          <w:b/>
        </w:rPr>
        <w:t xml:space="preserve"> check</w:t>
      </w:r>
      <w:r>
        <w:t xml:space="preserve"> is located at the bottom of the Bill Payment window.</w:t>
      </w:r>
    </w:p>
    <w:p w:rsidR="007D6CA5" w:rsidRDefault="007D6CA5" w:rsidP="007D6CA5">
      <w:r>
        <w:t>To pay one or more vendor bills using checks or to record the payment</w:t>
      </w:r>
      <w:r w:rsidR="00D65637">
        <w:t xml:space="preserve"> of</w:t>
      </w:r>
      <w:r>
        <w:t xml:space="preserve"> multiple bills electronically</w:t>
      </w:r>
      <w:r w:rsidR="00D65637">
        <w:t xml:space="preserve"> or by your bank’s bill pay service</w:t>
      </w:r>
      <w:r>
        <w:t>:</w:t>
      </w:r>
    </w:p>
    <w:p w:rsidR="007D6CA5" w:rsidRPr="00D27015" w:rsidRDefault="007D6CA5" w:rsidP="008C37E2">
      <w:pPr>
        <w:pStyle w:val="ListParagraph"/>
        <w:numPr>
          <w:ilvl w:val="0"/>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Click </w:t>
      </w:r>
      <w:r w:rsidR="006759F5">
        <w:rPr>
          <w:b/>
          <w:noProof/>
          <w:szCs w:val="24"/>
        </w:rPr>
        <w:t>Plus</w:t>
      </w:r>
      <w:r w:rsidR="00D65637" w:rsidRPr="00F846D1">
        <w:rPr>
          <w:b/>
          <w:noProof/>
          <w:szCs w:val="24"/>
        </w:rPr>
        <w:t xml:space="preserve"> (+)</w:t>
      </w:r>
      <w:r w:rsidR="00D65637" w:rsidRPr="00F846D1">
        <w:rPr>
          <w:noProof/>
          <w:szCs w:val="24"/>
        </w:rPr>
        <w:t xml:space="preserve"> </w:t>
      </w:r>
      <w:r w:rsidRPr="00D27015">
        <w:rPr>
          <w:rFonts w:eastAsiaTheme="minorHAnsi" w:cstheme="minorHAnsi"/>
          <w:color w:val="000000" w:themeColor="text1"/>
          <w:szCs w:val="24"/>
        </w:rPr>
        <w:t xml:space="preserve">&gt; </w:t>
      </w:r>
      <w:r w:rsidRPr="00D27015">
        <w:rPr>
          <w:rFonts w:eastAsiaTheme="minorHAnsi" w:cstheme="minorHAnsi"/>
          <w:b/>
          <w:color w:val="000000" w:themeColor="text1"/>
          <w:szCs w:val="24"/>
        </w:rPr>
        <w:t>Pay Bills</w:t>
      </w:r>
      <w:r w:rsidRPr="00D27015">
        <w:rPr>
          <w:rFonts w:eastAsiaTheme="minorHAnsi" w:cstheme="minorHAnsi"/>
          <w:color w:val="000000" w:themeColor="text1"/>
          <w:szCs w:val="24"/>
        </w:rPr>
        <w:t>.</w:t>
      </w:r>
    </w:p>
    <w:p w:rsidR="007D6CA5" w:rsidRPr="00D27015" w:rsidRDefault="007D6CA5" w:rsidP="008C37E2">
      <w:pPr>
        <w:pStyle w:val="ListParagraph"/>
        <w:numPr>
          <w:ilvl w:val="0"/>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lastRenderedPageBreak/>
        <w:t>Choose the </w:t>
      </w:r>
      <w:r w:rsidRPr="00D27015">
        <w:rPr>
          <w:rFonts w:eastAsiaTheme="minorHAnsi" w:cstheme="minorHAnsi"/>
          <w:b/>
          <w:color w:val="000000" w:themeColor="text1"/>
          <w:szCs w:val="24"/>
        </w:rPr>
        <w:t>Payment account</w:t>
      </w:r>
      <w:r w:rsidRPr="00D27015">
        <w:rPr>
          <w:rFonts w:eastAsiaTheme="minorHAnsi" w:cstheme="minorHAnsi"/>
          <w:color w:val="000000" w:themeColor="text1"/>
          <w:szCs w:val="24"/>
        </w:rPr>
        <w:t>. If you want to pay from different accounts (such as a credit card instead of a checking account), use the Pay Bills page separately for each account.</w:t>
      </w:r>
    </w:p>
    <w:p w:rsidR="007D6CA5" w:rsidRPr="00D27015" w:rsidRDefault="007D6CA5" w:rsidP="008C37E2">
      <w:pPr>
        <w:pStyle w:val="ListParagraph"/>
        <w:numPr>
          <w:ilvl w:val="0"/>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Set the </w:t>
      </w:r>
      <w:r w:rsidRPr="00D27015">
        <w:rPr>
          <w:rFonts w:eastAsiaTheme="minorHAnsi" w:cstheme="minorHAnsi"/>
          <w:b/>
          <w:color w:val="000000" w:themeColor="text1"/>
          <w:szCs w:val="24"/>
        </w:rPr>
        <w:t>Payment date</w:t>
      </w:r>
      <w:r w:rsidR="00D27015">
        <w:rPr>
          <w:rFonts w:eastAsiaTheme="minorHAnsi" w:cstheme="minorHAnsi"/>
          <w:color w:val="000000" w:themeColor="text1"/>
          <w:szCs w:val="24"/>
        </w:rPr>
        <w:t>, usually today’s date if the checks will be issued today</w:t>
      </w:r>
      <w:r w:rsidRPr="00D27015">
        <w:rPr>
          <w:rFonts w:eastAsiaTheme="minorHAnsi" w:cstheme="minorHAnsi"/>
          <w:color w:val="000000" w:themeColor="text1"/>
          <w:szCs w:val="24"/>
        </w:rPr>
        <w:t>.</w:t>
      </w:r>
    </w:p>
    <w:p w:rsidR="007D6CA5" w:rsidRPr="00D27015" w:rsidRDefault="007D6CA5" w:rsidP="008C37E2">
      <w:pPr>
        <w:pStyle w:val="ListParagraph"/>
        <w:numPr>
          <w:ilvl w:val="0"/>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To narrow the list of bills to pay, click the </w:t>
      </w:r>
      <w:r w:rsidRPr="00D27015">
        <w:rPr>
          <w:rFonts w:eastAsiaTheme="minorHAnsi" w:cstheme="minorHAnsi"/>
          <w:b/>
          <w:color w:val="000000" w:themeColor="text1"/>
          <w:szCs w:val="24"/>
        </w:rPr>
        <w:t>Filter</w:t>
      </w:r>
      <w:r w:rsidRPr="00D27015">
        <w:rPr>
          <w:rFonts w:eastAsiaTheme="minorHAnsi" w:cstheme="minorHAnsi"/>
          <w:color w:val="000000" w:themeColor="text1"/>
          <w:szCs w:val="24"/>
        </w:rPr>
        <w:t xml:space="preserve"> button. Then:</w:t>
      </w:r>
    </w:p>
    <w:p w:rsidR="007D6CA5" w:rsidRPr="00D27015" w:rsidRDefault="007D6CA5" w:rsidP="008C37E2">
      <w:pPr>
        <w:pStyle w:val="ListParagraph"/>
        <w:numPr>
          <w:ilvl w:val="1"/>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To filter by due date, select the </w:t>
      </w:r>
      <w:r w:rsidRPr="00D27015">
        <w:rPr>
          <w:rFonts w:eastAsiaTheme="minorHAnsi" w:cstheme="minorHAnsi"/>
          <w:b/>
          <w:color w:val="000000" w:themeColor="text1"/>
          <w:szCs w:val="24"/>
        </w:rPr>
        <w:t>Date</w:t>
      </w:r>
      <w:r w:rsidRPr="00D27015">
        <w:rPr>
          <w:rFonts w:eastAsiaTheme="minorHAnsi" w:cstheme="minorHAnsi"/>
          <w:color w:val="000000" w:themeColor="text1"/>
          <w:szCs w:val="24"/>
        </w:rPr>
        <w:t> button.</w:t>
      </w:r>
    </w:p>
    <w:p w:rsidR="007D6CA5" w:rsidRPr="00D27015" w:rsidRDefault="007D6CA5" w:rsidP="008C37E2">
      <w:pPr>
        <w:pStyle w:val="ListParagraph"/>
        <w:numPr>
          <w:ilvl w:val="1"/>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To pay just one vendor, select the </w:t>
      </w:r>
      <w:r w:rsidRPr="00D27015">
        <w:rPr>
          <w:rFonts w:eastAsiaTheme="minorHAnsi" w:cstheme="minorHAnsi"/>
          <w:b/>
          <w:color w:val="000000" w:themeColor="text1"/>
          <w:szCs w:val="24"/>
        </w:rPr>
        <w:t>Payee</w:t>
      </w:r>
      <w:r w:rsidRPr="00D27015">
        <w:rPr>
          <w:rFonts w:eastAsiaTheme="minorHAnsi" w:cstheme="minorHAnsi"/>
          <w:color w:val="000000" w:themeColor="text1"/>
          <w:szCs w:val="24"/>
        </w:rPr>
        <w:t> button.</w:t>
      </w:r>
    </w:p>
    <w:p w:rsidR="007D6CA5" w:rsidRPr="00D27015" w:rsidRDefault="007D6CA5" w:rsidP="008C37E2">
      <w:pPr>
        <w:pStyle w:val="ListParagraph"/>
        <w:numPr>
          <w:ilvl w:val="1"/>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If you use locations, select the </w:t>
      </w:r>
      <w:r w:rsidRPr="00D27015">
        <w:rPr>
          <w:rFonts w:eastAsiaTheme="minorHAnsi" w:cstheme="minorHAnsi"/>
          <w:b/>
          <w:color w:val="000000" w:themeColor="text1"/>
          <w:szCs w:val="24"/>
        </w:rPr>
        <w:t>Location</w:t>
      </w:r>
      <w:r w:rsidRPr="00D27015">
        <w:rPr>
          <w:rFonts w:eastAsiaTheme="minorHAnsi" w:cstheme="minorHAnsi"/>
          <w:color w:val="000000" w:themeColor="text1"/>
          <w:szCs w:val="24"/>
        </w:rPr>
        <w:t> button.</w:t>
      </w:r>
    </w:p>
    <w:p w:rsidR="007D6CA5" w:rsidRPr="00D27015" w:rsidRDefault="007D6CA5" w:rsidP="008C37E2">
      <w:pPr>
        <w:pStyle w:val="ListParagraph"/>
        <w:numPr>
          <w:ilvl w:val="1"/>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You can even filter by bills that are past their due date by selecting </w:t>
      </w:r>
      <w:proofErr w:type="gramStart"/>
      <w:r w:rsidRPr="00D27015">
        <w:rPr>
          <w:rFonts w:eastAsiaTheme="minorHAnsi" w:cstheme="minorHAnsi"/>
          <w:b/>
          <w:color w:val="000000" w:themeColor="text1"/>
          <w:szCs w:val="24"/>
        </w:rPr>
        <w:t>Overdue</w:t>
      </w:r>
      <w:proofErr w:type="gramEnd"/>
      <w:r w:rsidRPr="00D27015">
        <w:rPr>
          <w:rFonts w:eastAsiaTheme="minorHAnsi" w:cstheme="minorHAnsi"/>
          <w:b/>
          <w:color w:val="000000" w:themeColor="text1"/>
          <w:szCs w:val="24"/>
        </w:rPr>
        <w:t xml:space="preserve"> status only</w:t>
      </w:r>
      <w:r w:rsidRPr="00D27015">
        <w:rPr>
          <w:rFonts w:eastAsiaTheme="minorHAnsi" w:cstheme="minorHAnsi"/>
          <w:color w:val="000000" w:themeColor="text1"/>
          <w:szCs w:val="24"/>
        </w:rPr>
        <w:t>.</w:t>
      </w:r>
    </w:p>
    <w:p w:rsidR="007D6CA5" w:rsidRPr="00D27015" w:rsidRDefault="007D6CA5" w:rsidP="008C37E2">
      <w:pPr>
        <w:pStyle w:val="ListParagraph"/>
        <w:numPr>
          <w:ilvl w:val="1"/>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Click </w:t>
      </w:r>
      <w:r w:rsidRPr="00D27015">
        <w:rPr>
          <w:rFonts w:eastAsiaTheme="minorHAnsi" w:cstheme="minorHAnsi"/>
          <w:b/>
          <w:color w:val="000000" w:themeColor="text1"/>
          <w:szCs w:val="24"/>
        </w:rPr>
        <w:t>Apply</w:t>
      </w:r>
      <w:r w:rsidRPr="00D27015">
        <w:rPr>
          <w:rFonts w:eastAsiaTheme="minorHAnsi" w:cstheme="minorHAnsi"/>
          <w:color w:val="000000" w:themeColor="text1"/>
          <w:szCs w:val="24"/>
        </w:rPr>
        <w:t>.</w:t>
      </w:r>
    </w:p>
    <w:p w:rsidR="007D6CA5" w:rsidRPr="00D27015" w:rsidRDefault="007D6CA5" w:rsidP="008C37E2">
      <w:pPr>
        <w:pStyle w:val="ListParagraph"/>
        <w:numPr>
          <w:ilvl w:val="0"/>
          <w:numId w:val="18"/>
        </w:numPr>
        <w:spacing w:after="120"/>
        <w:contextualSpacing w:val="0"/>
        <w:rPr>
          <w:rFonts w:eastAsiaTheme="minorHAnsi" w:cstheme="minorHAnsi"/>
          <w:color w:val="000000" w:themeColor="text1"/>
          <w:szCs w:val="24"/>
        </w:rPr>
      </w:pPr>
      <w:r w:rsidRPr="00D27015">
        <w:rPr>
          <w:rFonts w:eastAsiaTheme="minorHAnsi" w:cstheme="minorHAnsi"/>
          <w:color w:val="000000" w:themeColor="text1"/>
          <w:szCs w:val="24"/>
        </w:rPr>
        <w:t>In the left column, select the box for each bill you want to pay.</w:t>
      </w:r>
    </w:p>
    <w:p w:rsidR="007D6CA5" w:rsidRPr="00D27015" w:rsidRDefault="007D6CA5" w:rsidP="008C37E2">
      <w:pPr>
        <w:pStyle w:val="ListParagraph"/>
        <w:numPr>
          <w:ilvl w:val="0"/>
          <w:numId w:val="18"/>
        </w:numPr>
        <w:spacing w:after="120"/>
        <w:contextualSpacing w:val="0"/>
        <w:rPr>
          <w:rFonts w:cstheme="minorHAnsi"/>
          <w:color w:val="000000" w:themeColor="text1"/>
          <w:szCs w:val="24"/>
        </w:rPr>
      </w:pPr>
      <w:r w:rsidRPr="00D27015">
        <w:rPr>
          <w:rFonts w:eastAsiaTheme="minorHAnsi" w:cstheme="minorHAnsi"/>
          <w:color w:val="000000" w:themeColor="text1"/>
          <w:szCs w:val="24"/>
        </w:rPr>
        <w:t>You can edit the </w:t>
      </w:r>
      <w:r w:rsidRPr="00D27015">
        <w:rPr>
          <w:rFonts w:eastAsiaTheme="minorHAnsi" w:cstheme="minorHAnsi"/>
          <w:b/>
          <w:color w:val="000000" w:themeColor="text1"/>
          <w:szCs w:val="24"/>
        </w:rPr>
        <w:t>PAYMENT</w:t>
      </w:r>
      <w:r w:rsidRPr="00D27015">
        <w:rPr>
          <w:rFonts w:eastAsiaTheme="minorHAnsi" w:cstheme="minorHAnsi"/>
          <w:color w:val="000000" w:themeColor="text1"/>
          <w:szCs w:val="24"/>
        </w:rPr>
        <w:t xml:space="preserve"> amount or the </w:t>
      </w:r>
      <w:r w:rsidRPr="00D27015">
        <w:rPr>
          <w:rFonts w:eastAsiaTheme="minorHAnsi" w:cstheme="minorHAnsi"/>
          <w:b/>
          <w:color w:val="000000" w:themeColor="text1"/>
          <w:szCs w:val="24"/>
        </w:rPr>
        <w:t>CREDIT APPLIED</w:t>
      </w:r>
      <w:r w:rsidRPr="00D27015">
        <w:rPr>
          <w:rFonts w:eastAsiaTheme="minorHAnsi" w:cstheme="minorHAnsi"/>
          <w:color w:val="000000" w:themeColor="text1"/>
          <w:szCs w:val="24"/>
        </w:rPr>
        <w:t> amount for any bill you select.</w:t>
      </w:r>
    </w:p>
    <w:p w:rsidR="007D6CA5" w:rsidRPr="00D27015" w:rsidRDefault="007D6CA5" w:rsidP="008C37E2">
      <w:pPr>
        <w:pStyle w:val="ListParagraph"/>
        <w:numPr>
          <w:ilvl w:val="0"/>
          <w:numId w:val="18"/>
        </w:numPr>
        <w:spacing w:after="120"/>
        <w:contextualSpacing w:val="0"/>
        <w:rPr>
          <w:rFonts w:cstheme="minorHAnsi"/>
          <w:color w:val="000000" w:themeColor="text1"/>
          <w:szCs w:val="24"/>
        </w:rPr>
      </w:pPr>
      <w:r w:rsidRPr="00D27015">
        <w:rPr>
          <w:rFonts w:cstheme="minorHAnsi"/>
          <w:color w:val="000000" w:themeColor="text1"/>
          <w:szCs w:val="24"/>
        </w:rPr>
        <w:t xml:space="preserve">Click </w:t>
      </w:r>
      <w:r w:rsidRPr="00D27015">
        <w:rPr>
          <w:rFonts w:eastAsia="Times New Roman" w:cstheme="minorHAnsi"/>
          <w:b/>
          <w:bCs/>
          <w:color w:val="000000" w:themeColor="text1"/>
          <w:szCs w:val="24"/>
        </w:rPr>
        <w:t>Save</w:t>
      </w:r>
      <w:r w:rsidRPr="00D27015">
        <w:rPr>
          <w:rFonts w:eastAsia="Times New Roman" w:cstheme="minorHAnsi"/>
          <w:color w:val="000000" w:themeColor="text1"/>
          <w:szCs w:val="24"/>
        </w:rPr>
        <w:t>, or if you're printing checks, click </w:t>
      </w:r>
      <w:r w:rsidRPr="00D27015">
        <w:rPr>
          <w:rFonts w:eastAsia="Times New Roman" w:cstheme="minorHAnsi"/>
          <w:b/>
          <w:bCs/>
          <w:color w:val="000000" w:themeColor="text1"/>
          <w:szCs w:val="24"/>
        </w:rPr>
        <w:t>Save and print</w:t>
      </w:r>
      <w:r w:rsidRPr="00D27015">
        <w:rPr>
          <w:rFonts w:eastAsia="Times New Roman" w:cstheme="minorHAnsi"/>
          <w:color w:val="000000" w:themeColor="text1"/>
          <w:szCs w:val="24"/>
        </w:rPr>
        <w:t>. </w:t>
      </w:r>
      <w:r w:rsidRPr="00D27015">
        <w:rPr>
          <w:rFonts w:cstheme="minorHAnsi"/>
          <w:color w:val="000000" w:themeColor="text1"/>
          <w:szCs w:val="24"/>
        </w:rPr>
        <w:t xml:space="preserve"> </w:t>
      </w:r>
    </w:p>
    <w:p w:rsidR="007D6CA5" w:rsidRDefault="007D6CA5" w:rsidP="007D6CA5">
      <w:r>
        <w:t>To pay vendor bills by applying downloaded bank transactions to open vendor bills:</w:t>
      </w:r>
    </w:p>
    <w:p w:rsidR="007D6CA5" w:rsidRDefault="007D6CA5" w:rsidP="008C37E2">
      <w:pPr>
        <w:pStyle w:val="ListParagraph"/>
        <w:numPr>
          <w:ilvl w:val="0"/>
          <w:numId w:val="19"/>
        </w:numPr>
        <w:spacing w:after="120"/>
        <w:contextualSpacing w:val="0"/>
      </w:pPr>
      <w:r>
        <w:t xml:space="preserve">On the left side bar click </w:t>
      </w:r>
      <w:r>
        <w:rPr>
          <w:b/>
        </w:rPr>
        <w:t>Banking</w:t>
      </w:r>
      <w:r>
        <w:t>.</w:t>
      </w:r>
    </w:p>
    <w:p w:rsidR="007D6CA5" w:rsidRDefault="007D6CA5" w:rsidP="008C37E2">
      <w:pPr>
        <w:pStyle w:val="ListParagraph"/>
        <w:numPr>
          <w:ilvl w:val="0"/>
          <w:numId w:val="19"/>
        </w:numPr>
        <w:spacing w:after="120"/>
        <w:contextualSpacing w:val="0"/>
      </w:pPr>
      <w:r>
        <w:t xml:space="preserve">Locate a downloaded amount in the </w:t>
      </w:r>
      <w:r w:rsidRPr="006D60A1">
        <w:rPr>
          <w:i/>
        </w:rPr>
        <w:t>SPENT</w:t>
      </w:r>
      <w:r>
        <w:t xml:space="preserve"> column that was for payment of a vendor bill.</w:t>
      </w:r>
    </w:p>
    <w:p w:rsidR="007D6CA5" w:rsidRDefault="007D6CA5" w:rsidP="008C37E2">
      <w:pPr>
        <w:pStyle w:val="ListParagraph"/>
        <w:numPr>
          <w:ilvl w:val="0"/>
          <w:numId w:val="19"/>
        </w:numPr>
        <w:spacing w:after="120"/>
        <w:contextualSpacing w:val="0"/>
      </w:pPr>
      <w:r>
        <w:t>If the payment matches a vendor bill exactly, QuickBooks will suggest a match.</w:t>
      </w:r>
    </w:p>
    <w:p w:rsidR="007D6CA5" w:rsidRDefault="007D6CA5" w:rsidP="008C37E2">
      <w:pPr>
        <w:pStyle w:val="ListParagraph"/>
        <w:numPr>
          <w:ilvl w:val="0"/>
          <w:numId w:val="19"/>
        </w:numPr>
        <w:spacing w:after="120"/>
        <w:contextualSpacing w:val="0"/>
      </w:pPr>
      <w:r>
        <w:t>Click on the transaction line item to expand it.  You can see the detail of the proposed match.  If it is correct, you can accept the transaction into QuickBooks.</w:t>
      </w:r>
    </w:p>
    <w:p w:rsidR="007D6CA5" w:rsidRDefault="007D6CA5" w:rsidP="008C37E2">
      <w:pPr>
        <w:pStyle w:val="ListParagraph"/>
        <w:numPr>
          <w:ilvl w:val="0"/>
          <w:numId w:val="19"/>
        </w:numPr>
        <w:spacing w:after="120"/>
        <w:contextualSpacing w:val="0"/>
      </w:pPr>
      <w:r>
        <w:t xml:space="preserve">If the downloaded amount is a partial payment, you will need to click the radio button next to </w:t>
      </w:r>
      <w:r w:rsidRPr="000C521A">
        <w:rPr>
          <w:b/>
        </w:rPr>
        <w:t>Match</w:t>
      </w:r>
      <w:r>
        <w:rPr>
          <w:b/>
        </w:rPr>
        <w:t xml:space="preserve">, </w:t>
      </w:r>
      <w:proofErr w:type="gramStart"/>
      <w:r>
        <w:t>then</w:t>
      </w:r>
      <w:proofErr w:type="gramEnd"/>
      <w:r>
        <w:t xml:space="preserve"> locate the vendor bill to pay.</w:t>
      </w:r>
    </w:p>
    <w:p w:rsidR="007D6CA5" w:rsidRDefault="007D6CA5" w:rsidP="008C37E2">
      <w:pPr>
        <w:pStyle w:val="ListParagraph"/>
        <w:numPr>
          <w:ilvl w:val="0"/>
          <w:numId w:val="19"/>
        </w:numPr>
        <w:spacing w:after="120"/>
        <w:contextualSpacing w:val="0"/>
      </w:pPr>
      <w:r>
        <w:t xml:space="preserve">From the list of available vendor bills, select the vendor bill </w:t>
      </w:r>
      <w:r w:rsidR="00C85DB5">
        <w:t>to pay</w:t>
      </w:r>
      <w:r>
        <w:t>.</w:t>
      </w:r>
    </w:p>
    <w:p w:rsidR="007D6CA5" w:rsidRDefault="007D6CA5" w:rsidP="008C37E2">
      <w:pPr>
        <w:pStyle w:val="ListParagraph"/>
        <w:numPr>
          <w:ilvl w:val="0"/>
          <w:numId w:val="19"/>
        </w:numPr>
      </w:pPr>
      <w:r>
        <w:t xml:space="preserve">Click </w:t>
      </w:r>
      <w:r w:rsidRPr="000C521A">
        <w:rPr>
          <w:b/>
        </w:rPr>
        <w:t>Save</w:t>
      </w:r>
      <w:r>
        <w:t>.</w:t>
      </w:r>
    </w:p>
    <w:p w:rsidR="00791003" w:rsidRPr="003E4E3D" w:rsidRDefault="00791003" w:rsidP="003E4E3D">
      <w:pPr>
        <w:pStyle w:val="Heading1"/>
        <w:spacing w:after="200"/>
        <w:rPr>
          <w:rFonts w:eastAsia="Times New Roman"/>
        </w:rPr>
      </w:pPr>
      <w:bookmarkStart w:id="77" w:name="_Toc521915674"/>
      <w:r w:rsidRPr="003E4E3D">
        <w:rPr>
          <w:rFonts w:eastAsia="Times New Roman"/>
        </w:rPr>
        <w:t>Grant Expenses</w:t>
      </w:r>
      <w:bookmarkEnd w:id="77"/>
    </w:p>
    <w:p w:rsidR="00791003" w:rsidRDefault="00791003" w:rsidP="00791003">
      <w:r>
        <w:t xml:space="preserve">Expenses can be assigned to specific </w:t>
      </w:r>
      <w:r w:rsidR="00D27015">
        <w:t>Projects</w:t>
      </w:r>
      <w:r>
        <w:t xml:space="preserve"> in QuickBooks. This feature is handy to account for how a particular grant is spent.  (See </w:t>
      </w:r>
      <w:r w:rsidR="00F1083A">
        <w:t xml:space="preserve">also </w:t>
      </w:r>
      <w:r>
        <w:t xml:space="preserve">the section on </w:t>
      </w:r>
      <w:r w:rsidR="00D27015">
        <w:t>“</w:t>
      </w:r>
      <w:r>
        <w:t>Restricted Grants.</w:t>
      </w:r>
      <w:r w:rsidR="00D27015">
        <w:t>”</w:t>
      </w:r>
      <w:r>
        <w:t>)</w:t>
      </w:r>
      <w:r w:rsidR="008B3B73">
        <w:t xml:space="preserve">  Generally, </w:t>
      </w:r>
      <w:r w:rsidR="008B3B73">
        <w:lastRenderedPageBreak/>
        <w:t>when entering an expense using a check</w:t>
      </w:r>
      <w:r w:rsidR="00D27015">
        <w:t xml:space="preserve">, </w:t>
      </w:r>
      <w:r w:rsidR="008B3B73">
        <w:t xml:space="preserve">vendor bill, credit card purchase or a journal entry, simply select the grant name in the </w:t>
      </w:r>
      <w:r w:rsidR="008B3B73" w:rsidRPr="008B3B73">
        <w:rPr>
          <w:i/>
        </w:rPr>
        <w:t>Customer</w:t>
      </w:r>
      <w:r w:rsidR="00D27015">
        <w:rPr>
          <w:i/>
        </w:rPr>
        <w:t>/Project</w:t>
      </w:r>
      <w:r w:rsidR="008B3B73">
        <w:t xml:space="preserve"> field on the line containing the expense.</w:t>
      </w:r>
    </w:p>
    <w:p w:rsidR="003B5BBC" w:rsidRDefault="003B5BBC" w:rsidP="00784113">
      <w:pPr>
        <w:pStyle w:val="Heading2"/>
      </w:pPr>
      <w:bookmarkStart w:id="78" w:name="_Toc521915675"/>
      <w:r>
        <w:t>Class to Use for Grants</w:t>
      </w:r>
      <w:bookmarkEnd w:id="78"/>
    </w:p>
    <w:p w:rsidR="003B5BBC" w:rsidRDefault="003B5BBC" w:rsidP="003B5BBC">
      <w:r>
        <w:t xml:space="preserve">If the grant is not restricted as to purpose, code the grant to </w:t>
      </w:r>
      <w:r w:rsidRPr="003B5BBC">
        <w:rPr>
          <w:b/>
        </w:rPr>
        <w:t>7-Fundraising</w:t>
      </w:r>
      <w:r>
        <w:t>.</w:t>
      </w:r>
    </w:p>
    <w:p w:rsidR="003B5BBC" w:rsidRDefault="003B5BBC" w:rsidP="003B5BBC">
      <w:r>
        <w:t>If the grant is restricted as to how or when it can be spent, you have two options for coding the grant to a class:</w:t>
      </w:r>
    </w:p>
    <w:p w:rsidR="003B5BBC" w:rsidRDefault="003B5BBC" w:rsidP="003B5BBC">
      <w:pPr>
        <w:pStyle w:val="ListParagraph"/>
        <w:numPr>
          <w:ilvl w:val="0"/>
          <w:numId w:val="36"/>
        </w:numPr>
      </w:pPr>
      <w:r>
        <w:t>Code the entire grant to the program class it is restricted for</w:t>
      </w:r>
    </w:p>
    <w:p w:rsidR="003B5BBC" w:rsidRDefault="003B5BBC" w:rsidP="003B5BBC">
      <w:pPr>
        <w:pStyle w:val="ListParagraph"/>
        <w:numPr>
          <w:ilvl w:val="0"/>
          <w:numId w:val="36"/>
        </w:numPr>
      </w:pPr>
      <w:r>
        <w:t xml:space="preserve">Code the grant to the </w:t>
      </w:r>
      <w:r w:rsidRPr="003B5BBC">
        <w:rPr>
          <w:b/>
        </w:rPr>
        <w:t>9-Temp Restricted</w:t>
      </w:r>
      <w:r>
        <w:t xml:space="preserve"> class.</w:t>
      </w:r>
    </w:p>
    <w:p w:rsidR="003B5BBC" w:rsidRDefault="003B5BBC" w:rsidP="003B5BBC">
      <w:r>
        <w:t xml:space="preserve">The benefit of coding to </w:t>
      </w:r>
      <w:r w:rsidRPr="003B5BBC">
        <w:rPr>
          <w:b/>
        </w:rPr>
        <w:t>9-Temp Restricted</w:t>
      </w:r>
      <w:r>
        <w:t xml:space="preserve"> is that you can then do a journal entry to move grant income out of the temporarily restricted class and into the program or management and general class as the funds are </w:t>
      </w:r>
      <w:proofErr w:type="spellStart"/>
      <w:r>
        <w:t>spent.This</w:t>
      </w:r>
      <w:proofErr w:type="spellEnd"/>
      <w:r>
        <w:t xml:space="preserve"> approach is especially helpful if the grant may be spent on more than one program area represented by difference classes or if the grant will not be completely spent by the organization’s year end. This QuickBooks company file template comes with an account </w:t>
      </w:r>
      <w:r w:rsidRPr="003B5BBC">
        <w:rPr>
          <w:b/>
        </w:rPr>
        <w:t>49500 Rev Released from Restrictions</w:t>
      </w:r>
      <w:r>
        <w:t xml:space="preserve"> that is for this purpose. </w:t>
      </w:r>
    </w:p>
    <w:p w:rsidR="003B5BBC" w:rsidRDefault="003B5BBC" w:rsidP="003B5BBC">
      <w:r>
        <w:t xml:space="preserve">The risk if you code the entire grant to a program class is that the entry is misleading. A restricted grant is restricted until you spend the funds on the intended purpose, or the funds are released with the passage of time if the grant is time restricted. </w:t>
      </w:r>
    </w:p>
    <w:p w:rsidR="003B5BBC" w:rsidRPr="003B5BBC" w:rsidRDefault="003B5BBC" w:rsidP="003B5BBC">
      <w:r>
        <w:t xml:space="preserve">For small restricted grants that are sure to be used up within the organization’s fiscal year, coding directly to the appropriate class is most expedient. For larger grants or grants that will carry over to the organization’s next fiscal year, it’s better to code the grant </w:t>
      </w:r>
      <w:r w:rsidR="001967C9">
        <w:t xml:space="preserve">initially </w:t>
      </w:r>
      <w:r>
        <w:t xml:space="preserve">to the </w:t>
      </w:r>
      <w:r w:rsidRPr="003B5BBC">
        <w:rPr>
          <w:b/>
        </w:rPr>
        <w:t>9-Temp Restricted</w:t>
      </w:r>
      <w:r w:rsidR="001967C9">
        <w:t xml:space="preserve"> class and “release” the funds to the appropriate class by journal entry using account </w:t>
      </w:r>
      <w:r w:rsidR="001967C9" w:rsidRPr="003B5BBC">
        <w:rPr>
          <w:b/>
        </w:rPr>
        <w:t>49500 Rev Released from Restrictions</w:t>
      </w:r>
      <w:r w:rsidR="001967C9">
        <w:rPr>
          <w:b/>
        </w:rPr>
        <w:t>.</w:t>
      </w:r>
    </w:p>
    <w:p w:rsidR="00784113" w:rsidRDefault="00E9042F" w:rsidP="00784113">
      <w:pPr>
        <w:pStyle w:val="Heading2"/>
      </w:pPr>
      <w:bookmarkStart w:id="79" w:name="_Toc521915676"/>
      <w:r>
        <w:t xml:space="preserve">Discounted Fees or </w:t>
      </w:r>
      <w:r w:rsidR="00784113">
        <w:t>Scholarships Associated with a Grant</w:t>
      </w:r>
      <w:bookmarkEnd w:id="79"/>
    </w:p>
    <w:p w:rsidR="00784113" w:rsidRDefault="00784113" w:rsidP="00784113">
      <w:r>
        <w:t>Because there is no provision on the sales receipt</w:t>
      </w:r>
      <w:r w:rsidR="00E84017">
        <w:t xml:space="preserve"> or invoice form in QuickBooks</w:t>
      </w:r>
      <w:r>
        <w:t xml:space="preserve"> to assign </w:t>
      </w:r>
      <w:r w:rsidR="00E9042F">
        <w:t>a</w:t>
      </w:r>
      <w:r>
        <w:t xml:space="preserve"> </w:t>
      </w:r>
      <w:r w:rsidR="00E9042F">
        <w:t xml:space="preserve">discount or </w:t>
      </w:r>
      <w:r>
        <w:t xml:space="preserve">scholarship to </w:t>
      </w:r>
      <w:r w:rsidR="00E9042F">
        <w:t>a</w:t>
      </w:r>
      <w:r>
        <w:t xml:space="preserve"> grant</w:t>
      </w:r>
      <w:r w:rsidR="00D27015">
        <w:t xml:space="preserve"> project</w:t>
      </w:r>
      <w:r>
        <w:t xml:space="preserve"> (see the section </w:t>
      </w:r>
      <w:r w:rsidR="00E9042F">
        <w:t xml:space="preserve">above </w:t>
      </w:r>
      <w:r>
        <w:t xml:space="preserve">on </w:t>
      </w:r>
      <w:r w:rsidR="00E9042F" w:rsidRPr="00E9042F">
        <w:rPr>
          <w:i/>
        </w:rPr>
        <w:t xml:space="preserve">Discounts or Scholarships on </w:t>
      </w:r>
      <w:r w:rsidRPr="00E9042F">
        <w:rPr>
          <w:i/>
        </w:rPr>
        <w:t>Program Service Income</w:t>
      </w:r>
      <w:r>
        <w:t xml:space="preserve">), you must do this step in a separate transaction.  You can </w:t>
      </w:r>
      <w:r w:rsidR="00E9042F">
        <w:t>assign</w:t>
      </w:r>
      <w:r>
        <w:t xml:space="preserve"> the </w:t>
      </w:r>
      <w:r w:rsidR="00E9042F">
        <w:t>discounts to grants</w:t>
      </w:r>
      <w:r>
        <w:t xml:space="preserve"> in a summary entry on a monthly basis or individually.  If you wish to</w:t>
      </w:r>
      <w:r w:rsidR="00E84017">
        <w:t xml:space="preserve"> do</w:t>
      </w:r>
      <w:r>
        <w:t xml:space="preserve"> </w:t>
      </w:r>
      <w:r w:rsidR="00E84017">
        <w:t>a summary entry</w:t>
      </w:r>
      <w:r>
        <w:t xml:space="preserve"> monthly, run </w:t>
      </w:r>
      <w:proofErr w:type="gramStart"/>
      <w:r>
        <w:t>a</w:t>
      </w:r>
      <w:r w:rsidR="00E9042F">
        <w:t xml:space="preserve"> </w:t>
      </w:r>
      <w:r w:rsidRPr="00E9042F">
        <w:rPr>
          <w:i/>
        </w:rPr>
        <w:t>Sales</w:t>
      </w:r>
      <w:proofErr w:type="gramEnd"/>
      <w:r w:rsidRPr="00E9042F">
        <w:rPr>
          <w:i/>
        </w:rPr>
        <w:t xml:space="preserve"> by </w:t>
      </w:r>
      <w:r w:rsidR="00D27015">
        <w:rPr>
          <w:i/>
        </w:rPr>
        <w:t>Product/Service</w:t>
      </w:r>
      <w:r w:rsidRPr="00E9042F">
        <w:rPr>
          <w:i/>
        </w:rPr>
        <w:t xml:space="preserve"> Detail </w:t>
      </w:r>
      <w:r>
        <w:t xml:space="preserve">report for the discount item for the month to find out how much was awarded.  </w:t>
      </w:r>
      <w:r w:rsidR="00E9042F">
        <w:t>M</w:t>
      </w:r>
      <w:r>
        <w:t xml:space="preserve">odify the report to include the </w:t>
      </w:r>
      <w:r w:rsidRPr="00E9042F">
        <w:rPr>
          <w:i/>
        </w:rPr>
        <w:t>Class</w:t>
      </w:r>
      <w:r>
        <w:t xml:space="preserve"> field so you can see how much was awarded for each class.  </w:t>
      </w:r>
    </w:p>
    <w:p w:rsidR="00791569" w:rsidRPr="007B4F7A" w:rsidRDefault="00784113" w:rsidP="008C37E2">
      <w:pPr>
        <w:pStyle w:val="ListParagraph"/>
        <w:numPr>
          <w:ilvl w:val="0"/>
          <w:numId w:val="12"/>
        </w:numPr>
        <w:spacing w:after="120"/>
        <w:contextualSpacing w:val="0"/>
        <w:rPr>
          <w:rFonts w:cs="Arial"/>
          <w:szCs w:val="24"/>
        </w:rPr>
      </w:pPr>
      <w:r w:rsidRPr="007B4F7A">
        <w:rPr>
          <w:rFonts w:cs="Arial"/>
          <w:szCs w:val="24"/>
        </w:rPr>
        <w:t xml:space="preserve">Go to </w:t>
      </w:r>
      <w:r w:rsidRPr="007B4F7A">
        <w:rPr>
          <w:rFonts w:cs="Arial"/>
          <w:b/>
          <w:szCs w:val="24"/>
        </w:rPr>
        <w:t>Banking | Write Checks</w:t>
      </w:r>
      <w:r w:rsidRPr="007B4F7A">
        <w:rPr>
          <w:rFonts w:cs="Arial"/>
          <w:szCs w:val="24"/>
        </w:rPr>
        <w:t xml:space="preserve">. </w:t>
      </w:r>
    </w:p>
    <w:p w:rsidR="00791569" w:rsidRPr="007B4F7A" w:rsidRDefault="00784113" w:rsidP="008C37E2">
      <w:pPr>
        <w:pStyle w:val="ListParagraph"/>
        <w:numPr>
          <w:ilvl w:val="0"/>
          <w:numId w:val="12"/>
        </w:numPr>
        <w:spacing w:after="120"/>
        <w:contextualSpacing w:val="0"/>
        <w:rPr>
          <w:rFonts w:cs="Arial"/>
          <w:szCs w:val="24"/>
        </w:rPr>
      </w:pPr>
      <w:r w:rsidRPr="007B4F7A">
        <w:rPr>
          <w:rFonts w:cs="Arial"/>
          <w:szCs w:val="24"/>
        </w:rPr>
        <w:t xml:space="preserve">Pay to the order of </w:t>
      </w:r>
      <w:r w:rsidRPr="007B4F7A">
        <w:rPr>
          <w:rFonts w:cs="Arial"/>
          <w:b/>
          <w:szCs w:val="24"/>
        </w:rPr>
        <w:t>Scholarship</w:t>
      </w:r>
      <w:r w:rsidRPr="007B4F7A">
        <w:rPr>
          <w:rFonts w:cs="Arial"/>
          <w:szCs w:val="24"/>
        </w:rPr>
        <w:t xml:space="preserve">. </w:t>
      </w:r>
    </w:p>
    <w:p w:rsidR="00791569" w:rsidRPr="007B4F7A" w:rsidRDefault="00784113" w:rsidP="008C37E2">
      <w:pPr>
        <w:pStyle w:val="ListParagraph"/>
        <w:numPr>
          <w:ilvl w:val="0"/>
          <w:numId w:val="12"/>
        </w:numPr>
        <w:spacing w:after="120"/>
        <w:contextualSpacing w:val="0"/>
        <w:rPr>
          <w:rFonts w:cs="Arial"/>
          <w:szCs w:val="24"/>
        </w:rPr>
      </w:pPr>
      <w:r w:rsidRPr="007B4F7A">
        <w:rPr>
          <w:rFonts w:cs="Arial"/>
          <w:szCs w:val="24"/>
        </w:rPr>
        <w:lastRenderedPageBreak/>
        <w:t>For check number you can enter “</w:t>
      </w:r>
      <w:r w:rsidRPr="007B4F7A">
        <w:rPr>
          <w:rFonts w:cs="Arial"/>
          <w:b/>
          <w:szCs w:val="24"/>
        </w:rPr>
        <w:t>Scholarship</w:t>
      </w:r>
      <w:r w:rsidRPr="007B4F7A">
        <w:rPr>
          <w:rFonts w:cs="Arial"/>
          <w:szCs w:val="24"/>
        </w:rPr>
        <w:t>” or simply leave it blank.</w:t>
      </w:r>
    </w:p>
    <w:p w:rsidR="00791569" w:rsidRPr="007B4F7A" w:rsidRDefault="00784113" w:rsidP="008C37E2">
      <w:pPr>
        <w:pStyle w:val="ListParagraph"/>
        <w:numPr>
          <w:ilvl w:val="0"/>
          <w:numId w:val="12"/>
        </w:numPr>
        <w:spacing w:after="120"/>
        <w:contextualSpacing w:val="0"/>
        <w:rPr>
          <w:rFonts w:cs="Arial"/>
          <w:szCs w:val="24"/>
        </w:rPr>
      </w:pPr>
      <w:r w:rsidRPr="007B4F7A">
        <w:rPr>
          <w:rFonts w:cs="Arial"/>
          <w:szCs w:val="24"/>
        </w:rPr>
        <w:t>Date the check for the last day of the prior month</w:t>
      </w:r>
      <w:r w:rsidR="00E84017" w:rsidRPr="007B4F7A">
        <w:rPr>
          <w:rFonts w:cs="Arial"/>
          <w:szCs w:val="24"/>
        </w:rPr>
        <w:t xml:space="preserve"> if a summary entry</w:t>
      </w:r>
      <w:r w:rsidRPr="007B4F7A">
        <w:rPr>
          <w:rFonts w:cs="Arial"/>
          <w:szCs w:val="24"/>
        </w:rPr>
        <w:t xml:space="preserve"> (to agree with the month of the </w:t>
      </w:r>
      <w:r w:rsidRPr="007B4F7A">
        <w:rPr>
          <w:rFonts w:cs="Arial"/>
          <w:i/>
          <w:szCs w:val="24"/>
        </w:rPr>
        <w:t>Sales by Item</w:t>
      </w:r>
      <w:r w:rsidRPr="007B4F7A">
        <w:rPr>
          <w:rFonts w:cs="Arial"/>
          <w:szCs w:val="24"/>
        </w:rPr>
        <w:t xml:space="preserve"> report).</w:t>
      </w:r>
    </w:p>
    <w:p w:rsidR="00791569" w:rsidRPr="007B4F7A" w:rsidRDefault="00784113" w:rsidP="008C37E2">
      <w:pPr>
        <w:pStyle w:val="ListParagraph"/>
        <w:numPr>
          <w:ilvl w:val="0"/>
          <w:numId w:val="12"/>
        </w:numPr>
        <w:spacing w:after="120"/>
        <w:contextualSpacing w:val="0"/>
        <w:rPr>
          <w:rFonts w:cs="Arial"/>
          <w:szCs w:val="24"/>
        </w:rPr>
      </w:pPr>
      <w:r w:rsidRPr="007B4F7A">
        <w:rPr>
          <w:rFonts w:cs="Arial"/>
          <w:szCs w:val="24"/>
        </w:rPr>
        <w:t xml:space="preserve">On the first line of the check on the Expenses tab select account </w:t>
      </w:r>
      <w:r w:rsidRPr="007B4F7A">
        <w:rPr>
          <w:rFonts w:cs="Arial"/>
          <w:b/>
          <w:szCs w:val="24"/>
        </w:rPr>
        <w:t>4</w:t>
      </w:r>
      <w:r w:rsidR="00E84017" w:rsidRPr="007B4F7A">
        <w:rPr>
          <w:rFonts w:cs="Arial"/>
          <w:b/>
          <w:szCs w:val="24"/>
        </w:rPr>
        <w:t xml:space="preserve">3900 </w:t>
      </w:r>
      <w:r w:rsidR="00D27015">
        <w:rPr>
          <w:rFonts w:cs="Arial"/>
          <w:b/>
          <w:szCs w:val="24"/>
        </w:rPr>
        <w:t>Discounts/</w:t>
      </w:r>
      <w:r w:rsidRPr="007B4F7A">
        <w:rPr>
          <w:rFonts w:cs="Arial"/>
          <w:b/>
          <w:szCs w:val="24"/>
        </w:rPr>
        <w:t>Scholarship</w:t>
      </w:r>
      <w:r w:rsidR="00E84017" w:rsidRPr="007B4F7A">
        <w:rPr>
          <w:rFonts w:cs="Arial"/>
          <w:b/>
          <w:szCs w:val="24"/>
        </w:rPr>
        <w:t>s</w:t>
      </w:r>
      <w:r w:rsidRPr="007B4F7A">
        <w:rPr>
          <w:rFonts w:cs="Arial"/>
          <w:szCs w:val="24"/>
        </w:rPr>
        <w:t>.  Enter the amount of the scholarships awarded.  In the Memo field you c</w:t>
      </w:r>
      <w:r w:rsidR="002B5910" w:rsidRPr="007B4F7A">
        <w:rPr>
          <w:rFonts w:cs="Arial"/>
          <w:szCs w:val="24"/>
        </w:rPr>
        <w:t>an</w:t>
      </w:r>
      <w:r w:rsidRPr="007B4F7A">
        <w:rPr>
          <w:rFonts w:cs="Arial"/>
          <w:szCs w:val="24"/>
        </w:rPr>
        <w:t xml:space="preserve"> say something like “</w:t>
      </w:r>
      <w:r w:rsidRPr="007B4F7A">
        <w:rPr>
          <w:rFonts w:cs="Arial"/>
          <w:b/>
          <w:szCs w:val="24"/>
        </w:rPr>
        <w:t xml:space="preserve">Scholarships awarded per Sales by </w:t>
      </w:r>
      <w:r w:rsidR="00D27015">
        <w:rPr>
          <w:rFonts w:cs="Arial"/>
          <w:b/>
          <w:szCs w:val="24"/>
        </w:rPr>
        <w:t>Product/Service</w:t>
      </w:r>
      <w:r w:rsidRPr="007B4F7A">
        <w:rPr>
          <w:rFonts w:cs="Arial"/>
          <w:b/>
          <w:szCs w:val="24"/>
        </w:rPr>
        <w:t xml:space="preserve"> Detail report for </w:t>
      </w:r>
      <w:r w:rsidR="00E84017" w:rsidRPr="007B4F7A">
        <w:rPr>
          <w:rFonts w:cs="Arial"/>
          <w:b/>
          <w:szCs w:val="24"/>
        </w:rPr>
        <w:t>Month YYYY</w:t>
      </w:r>
      <w:r w:rsidRPr="007B4F7A">
        <w:rPr>
          <w:rFonts w:cs="Arial"/>
          <w:szCs w:val="24"/>
        </w:rPr>
        <w:t>” so you know wh</w:t>
      </w:r>
      <w:r w:rsidR="006751A0" w:rsidRPr="007B4F7A">
        <w:rPr>
          <w:rFonts w:cs="Arial"/>
          <w:szCs w:val="24"/>
        </w:rPr>
        <w:t xml:space="preserve">at report supports the </w:t>
      </w:r>
      <w:r w:rsidRPr="007B4F7A">
        <w:rPr>
          <w:rFonts w:cs="Arial"/>
          <w:szCs w:val="24"/>
        </w:rPr>
        <w:t xml:space="preserve">total being entered.  In the </w:t>
      </w:r>
      <w:r w:rsidRPr="007B4F7A">
        <w:rPr>
          <w:rFonts w:cs="Arial"/>
          <w:i/>
          <w:szCs w:val="24"/>
        </w:rPr>
        <w:t>Customer</w:t>
      </w:r>
      <w:r w:rsidR="00D27015">
        <w:rPr>
          <w:rFonts w:cs="Arial"/>
          <w:i/>
          <w:szCs w:val="24"/>
        </w:rPr>
        <w:t>/Project</w:t>
      </w:r>
      <w:r w:rsidRPr="007B4F7A">
        <w:rPr>
          <w:rFonts w:cs="Arial"/>
          <w:szCs w:val="24"/>
        </w:rPr>
        <w:t xml:space="preserve"> field select the grant </w:t>
      </w:r>
      <w:r w:rsidR="00D27015">
        <w:rPr>
          <w:rFonts w:cs="Arial"/>
          <w:szCs w:val="24"/>
        </w:rPr>
        <w:t xml:space="preserve">project </w:t>
      </w:r>
      <w:r w:rsidRPr="007B4F7A">
        <w:rPr>
          <w:rFonts w:cs="Arial"/>
          <w:szCs w:val="24"/>
        </w:rPr>
        <w:t xml:space="preserve">name. For the </w:t>
      </w:r>
      <w:r w:rsidR="002B5910" w:rsidRPr="007B4F7A">
        <w:rPr>
          <w:rFonts w:cs="Arial"/>
          <w:i/>
          <w:szCs w:val="24"/>
        </w:rPr>
        <w:t>C</w:t>
      </w:r>
      <w:r w:rsidRPr="007B4F7A">
        <w:rPr>
          <w:rFonts w:cs="Arial"/>
          <w:i/>
          <w:szCs w:val="24"/>
        </w:rPr>
        <w:t>lass</w:t>
      </w:r>
      <w:r w:rsidR="002B5910" w:rsidRPr="007B4F7A">
        <w:rPr>
          <w:rFonts w:cs="Arial"/>
          <w:szCs w:val="24"/>
        </w:rPr>
        <w:t xml:space="preserve"> field</w:t>
      </w:r>
      <w:r w:rsidRPr="007B4F7A">
        <w:rPr>
          <w:rFonts w:cs="Arial"/>
          <w:szCs w:val="24"/>
        </w:rPr>
        <w:t xml:space="preserve"> select the appropriate class.</w:t>
      </w:r>
    </w:p>
    <w:p w:rsidR="00791569" w:rsidRPr="007B4F7A" w:rsidRDefault="00784113" w:rsidP="008C37E2">
      <w:pPr>
        <w:pStyle w:val="ListParagraph"/>
        <w:numPr>
          <w:ilvl w:val="0"/>
          <w:numId w:val="12"/>
        </w:numPr>
        <w:spacing w:after="120"/>
        <w:contextualSpacing w:val="0"/>
        <w:rPr>
          <w:rFonts w:cs="Arial"/>
          <w:szCs w:val="24"/>
        </w:rPr>
      </w:pPr>
      <w:r w:rsidRPr="007B4F7A">
        <w:rPr>
          <w:rFonts w:cs="Arial"/>
          <w:szCs w:val="24"/>
        </w:rPr>
        <w:t xml:space="preserve">On the second line of the check, select </w:t>
      </w:r>
      <w:r w:rsidR="006751A0" w:rsidRPr="007B4F7A">
        <w:rPr>
          <w:rFonts w:cs="Arial"/>
          <w:szCs w:val="24"/>
        </w:rPr>
        <w:t xml:space="preserve">account </w:t>
      </w:r>
      <w:r w:rsidR="006751A0" w:rsidRPr="007B4F7A">
        <w:rPr>
          <w:rFonts w:cs="Arial"/>
          <w:b/>
          <w:szCs w:val="24"/>
        </w:rPr>
        <w:t xml:space="preserve">43900 </w:t>
      </w:r>
      <w:r w:rsidR="00D27015">
        <w:rPr>
          <w:rFonts w:cs="Arial"/>
          <w:b/>
          <w:szCs w:val="24"/>
        </w:rPr>
        <w:t>Discounts/</w:t>
      </w:r>
      <w:r w:rsidR="006751A0" w:rsidRPr="007B4F7A">
        <w:rPr>
          <w:rFonts w:cs="Arial"/>
          <w:b/>
          <w:szCs w:val="24"/>
        </w:rPr>
        <w:t>Scholarships</w:t>
      </w:r>
      <w:r w:rsidR="006751A0" w:rsidRPr="007B4F7A">
        <w:rPr>
          <w:rFonts w:cs="Arial"/>
          <w:szCs w:val="24"/>
        </w:rPr>
        <w:t xml:space="preserve"> </w:t>
      </w:r>
      <w:r w:rsidRPr="007B4F7A">
        <w:rPr>
          <w:rFonts w:cs="Arial"/>
          <w:szCs w:val="24"/>
        </w:rPr>
        <w:t xml:space="preserve">again.  This time enter the amount as a negative number so the check nets to zero.  Repeat the same memo.   Do not enter the </w:t>
      </w:r>
      <w:r w:rsidR="00D27015">
        <w:rPr>
          <w:rFonts w:cs="Arial"/>
          <w:szCs w:val="24"/>
        </w:rPr>
        <w:t>grant project</w:t>
      </w:r>
      <w:r w:rsidRPr="007B4F7A">
        <w:rPr>
          <w:rFonts w:cs="Arial"/>
          <w:szCs w:val="24"/>
        </w:rPr>
        <w:t xml:space="preserve"> name on this line.  Enter the same class again. </w:t>
      </w:r>
    </w:p>
    <w:p w:rsidR="00791569" w:rsidRDefault="00784113" w:rsidP="008C37E2">
      <w:pPr>
        <w:pStyle w:val="ListParagraph"/>
        <w:numPr>
          <w:ilvl w:val="0"/>
          <w:numId w:val="12"/>
        </w:numPr>
      </w:pPr>
      <w:r>
        <w:t>You may need to repeat these two lines if scholarships were awarded to two different classes, using the appropriate class for each set of two lines.</w:t>
      </w:r>
    </w:p>
    <w:p w:rsidR="00784113" w:rsidRDefault="00784113" w:rsidP="00784113">
      <w:r>
        <w:t xml:space="preserve">This check is essentially functioning as a journal entry to </w:t>
      </w:r>
      <w:r w:rsidR="007B4F7A">
        <w:t>assign</w:t>
      </w:r>
      <w:r>
        <w:t xml:space="preserve"> expense</w:t>
      </w:r>
      <w:r w:rsidR="007B4F7A">
        <w:t>s</w:t>
      </w:r>
      <w:r>
        <w:t xml:space="preserve"> in </w:t>
      </w:r>
      <w:r w:rsidR="00E9042F">
        <w:t xml:space="preserve">account </w:t>
      </w:r>
      <w:r w:rsidR="00E9042F" w:rsidRPr="00E9042F">
        <w:rPr>
          <w:b/>
        </w:rPr>
        <w:t xml:space="preserve">43900 Discounts/Scholarships </w:t>
      </w:r>
      <w:r>
        <w:t xml:space="preserve">to the specific grant job.  </w:t>
      </w:r>
    </w:p>
    <w:p w:rsidR="00661A90" w:rsidRDefault="00661A90" w:rsidP="00661A90">
      <w:pPr>
        <w:pStyle w:val="Heading2"/>
      </w:pPr>
      <w:bookmarkStart w:id="80" w:name="_Toc521915677"/>
      <w:r>
        <w:t>Fixed Assets Purchased with Grants</w:t>
      </w:r>
      <w:bookmarkEnd w:id="80"/>
    </w:p>
    <w:p w:rsidR="00466F42" w:rsidRDefault="00207185" w:rsidP="00784113">
      <w:r>
        <w:t>Record a fixed asset if the asset purchased cost more than the organization’s capitalization threshold of $__________ and has a useful life of more than one year</w:t>
      </w:r>
      <w:r w:rsidR="00466F42">
        <w:t>.</w:t>
      </w:r>
      <w:r>
        <w:t xml:space="preserve"> To tag the purchase to a specific grant funding source:</w:t>
      </w:r>
    </w:p>
    <w:p w:rsidR="00466F42" w:rsidRPr="00AF4791" w:rsidRDefault="00466F42" w:rsidP="008C37E2">
      <w:pPr>
        <w:pStyle w:val="ListParagraph"/>
        <w:numPr>
          <w:ilvl w:val="0"/>
          <w:numId w:val="33"/>
        </w:numPr>
        <w:spacing w:after="120"/>
        <w:contextualSpacing w:val="0"/>
        <w:rPr>
          <w:noProof/>
          <w:szCs w:val="24"/>
        </w:rPr>
      </w:pPr>
      <w:r w:rsidRPr="00AF4791">
        <w:rPr>
          <w:noProof/>
          <w:szCs w:val="24"/>
        </w:rPr>
        <w:t xml:space="preserve">Click on </w:t>
      </w:r>
      <w:r w:rsidR="006759F5">
        <w:rPr>
          <w:b/>
          <w:noProof/>
          <w:szCs w:val="24"/>
        </w:rPr>
        <w:t>Plus</w:t>
      </w:r>
      <w:r w:rsidRPr="00AF4791">
        <w:rPr>
          <w:b/>
          <w:noProof/>
          <w:szCs w:val="24"/>
        </w:rPr>
        <w:t xml:space="preserve"> (+)</w:t>
      </w:r>
      <w:r w:rsidRPr="00AF4791">
        <w:rPr>
          <w:noProof/>
          <w:szCs w:val="24"/>
        </w:rPr>
        <w:t xml:space="preserve">  to open the menu.</w:t>
      </w:r>
    </w:p>
    <w:p w:rsidR="00466F42" w:rsidRPr="00207185" w:rsidRDefault="00466F42" w:rsidP="008C37E2">
      <w:pPr>
        <w:pStyle w:val="ListParagraph"/>
        <w:numPr>
          <w:ilvl w:val="0"/>
          <w:numId w:val="33"/>
        </w:numPr>
        <w:spacing w:after="120"/>
        <w:contextualSpacing w:val="0"/>
        <w:rPr>
          <w:noProof/>
          <w:szCs w:val="24"/>
        </w:rPr>
      </w:pPr>
      <w:r w:rsidRPr="00AF4791">
        <w:rPr>
          <w:noProof/>
          <w:szCs w:val="24"/>
        </w:rPr>
        <w:t xml:space="preserve">Under </w:t>
      </w:r>
      <w:r w:rsidRPr="00207185">
        <w:rPr>
          <w:i/>
          <w:noProof/>
          <w:szCs w:val="24"/>
        </w:rPr>
        <w:t>Vendors</w:t>
      </w:r>
      <w:r w:rsidRPr="00AF4791">
        <w:rPr>
          <w:noProof/>
          <w:szCs w:val="24"/>
        </w:rPr>
        <w:t xml:space="preserve">, click </w:t>
      </w:r>
      <w:r w:rsidR="00207185" w:rsidRPr="00207185">
        <w:rPr>
          <w:noProof/>
          <w:szCs w:val="24"/>
        </w:rPr>
        <w:t xml:space="preserve">a menu item to correspond with the method of payment or click </w:t>
      </w:r>
      <w:r w:rsidR="00207185" w:rsidRPr="00207185">
        <w:rPr>
          <w:b/>
          <w:noProof/>
          <w:szCs w:val="24"/>
        </w:rPr>
        <w:t>Bill</w:t>
      </w:r>
      <w:r w:rsidR="00207185" w:rsidRPr="00207185">
        <w:rPr>
          <w:noProof/>
          <w:szCs w:val="24"/>
        </w:rPr>
        <w:t xml:space="preserve"> if you are setting up a vendor bill to be paid later.</w:t>
      </w:r>
    </w:p>
    <w:p w:rsidR="00466F42" w:rsidRPr="00AF4791" w:rsidRDefault="00466F42" w:rsidP="008C37E2">
      <w:pPr>
        <w:pStyle w:val="ListParagraph"/>
        <w:numPr>
          <w:ilvl w:val="0"/>
          <w:numId w:val="33"/>
        </w:numPr>
        <w:spacing w:after="120"/>
        <w:contextualSpacing w:val="0"/>
        <w:rPr>
          <w:noProof/>
          <w:szCs w:val="24"/>
        </w:rPr>
      </w:pPr>
      <w:r w:rsidRPr="00207185">
        <w:rPr>
          <w:noProof/>
          <w:szCs w:val="24"/>
        </w:rPr>
        <w:t xml:space="preserve">Choose </w:t>
      </w:r>
      <w:r w:rsidR="00207185" w:rsidRPr="00207185">
        <w:rPr>
          <w:noProof/>
          <w:szCs w:val="24"/>
        </w:rPr>
        <w:t>the vendor name for the fixed asset purchase</w:t>
      </w:r>
      <w:r w:rsidRPr="00207185">
        <w:rPr>
          <w:noProof/>
          <w:szCs w:val="24"/>
        </w:rPr>
        <w:t>.</w:t>
      </w:r>
      <w:r>
        <w:rPr>
          <w:noProof/>
          <w:szCs w:val="24"/>
        </w:rPr>
        <w:t xml:space="preserve">  If it’s a new payee, type the name and click </w:t>
      </w:r>
      <w:r w:rsidRPr="00FE12F9">
        <w:rPr>
          <w:b/>
          <w:noProof/>
          <w:szCs w:val="24"/>
        </w:rPr>
        <w:t>Add</w:t>
      </w:r>
      <w:r>
        <w:rPr>
          <w:noProof/>
          <w:szCs w:val="24"/>
        </w:rPr>
        <w:t xml:space="preserve">.  </w:t>
      </w:r>
    </w:p>
    <w:p w:rsidR="00466F42" w:rsidRPr="00AF4791" w:rsidRDefault="00207185" w:rsidP="008C37E2">
      <w:pPr>
        <w:pStyle w:val="ListParagraph"/>
        <w:numPr>
          <w:ilvl w:val="0"/>
          <w:numId w:val="33"/>
        </w:numPr>
        <w:spacing w:after="120"/>
        <w:contextualSpacing w:val="0"/>
        <w:rPr>
          <w:noProof/>
          <w:szCs w:val="24"/>
        </w:rPr>
      </w:pPr>
      <w:r>
        <w:rPr>
          <w:noProof/>
          <w:szCs w:val="24"/>
        </w:rPr>
        <w:t xml:space="preserve">The </w:t>
      </w:r>
      <w:r w:rsidR="00466F42" w:rsidRPr="00AF4791">
        <w:rPr>
          <w:b/>
          <w:noProof/>
          <w:szCs w:val="24"/>
        </w:rPr>
        <w:t>date</w:t>
      </w:r>
      <w:r>
        <w:rPr>
          <w:b/>
          <w:noProof/>
          <w:szCs w:val="24"/>
        </w:rPr>
        <w:t xml:space="preserve"> </w:t>
      </w:r>
      <w:r w:rsidRPr="00207185">
        <w:rPr>
          <w:noProof/>
          <w:szCs w:val="24"/>
        </w:rPr>
        <w:t>of the transaction is the</w:t>
      </w:r>
      <w:r>
        <w:rPr>
          <w:b/>
          <w:noProof/>
          <w:szCs w:val="24"/>
        </w:rPr>
        <w:t xml:space="preserve"> </w:t>
      </w:r>
      <w:r w:rsidR="00466F42" w:rsidRPr="00AF4791">
        <w:rPr>
          <w:noProof/>
          <w:szCs w:val="24"/>
        </w:rPr>
        <w:t xml:space="preserve">date the </w:t>
      </w:r>
      <w:r w:rsidR="00466F42">
        <w:rPr>
          <w:noProof/>
          <w:szCs w:val="24"/>
        </w:rPr>
        <w:t>asset was purchased.</w:t>
      </w:r>
    </w:p>
    <w:p w:rsidR="00466F42" w:rsidRDefault="00466F42" w:rsidP="008C37E2">
      <w:pPr>
        <w:pStyle w:val="ListParagraph"/>
        <w:numPr>
          <w:ilvl w:val="0"/>
          <w:numId w:val="33"/>
        </w:numPr>
        <w:spacing w:after="120"/>
        <w:contextualSpacing w:val="0"/>
      </w:pPr>
      <w:r>
        <w:t xml:space="preserve">In the </w:t>
      </w:r>
      <w:r w:rsidRPr="00F4001A">
        <w:rPr>
          <w:i/>
        </w:rPr>
        <w:t>Account details</w:t>
      </w:r>
      <w:r>
        <w:t xml:space="preserve"> section, on the first line select a detail asset account under the parent account </w:t>
      </w:r>
      <w:r w:rsidRPr="00466F42">
        <w:rPr>
          <w:b/>
        </w:rPr>
        <w:t>15000 Property &amp; Equipment</w:t>
      </w:r>
      <w:r>
        <w:t>.</w:t>
      </w:r>
    </w:p>
    <w:p w:rsidR="00466F42" w:rsidRDefault="00AD11B8" w:rsidP="008C37E2">
      <w:pPr>
        <w:pStyle w:val="ListParagraph"/>
        <w:numPr>
          <w:ilvl w:val="0"/>
          <w:numId w:val="33"/>
        </w:numPr>
        <w:spacing w:after="120"/>
        <w:contextualSpacing w:val="0"/>
      </w:pPr>
      <w:r>
        <w:t>Enter a detailed de</w:t>
      </w:r>
      <w:r w:rsidR="00466F42">
        <w:t>scription of the asset purchased, for example “</w:t>
      </w:r>
      <w:proofErr w:type="gramStart"/>
      <w:r w:rsidR="00466F42">
        <w:t>2017  Kia</w:t>
      </w:r>
      <w:proofErr w:type="gramEnd"/>
      <w:r w:rsidR="00466F42">
        <w:t xml:space="preserve"> Sedona,” no</w:t>
      </w:r>
      <w:r w:rsidR="00207185">
        <w:t>t “van.”</w:t>
      </w:r>
    </w:p>
    <w:p w:rsidR="00466F42" w:rsidRDefault="00AD11B8" w:rsidP="008C37E2">
      <w:pPr>
        <w:pStyle w:val="ListParagraph"/>
        <w:numPr>
          <w:ilvl w:val="0"/>
          <w:numId w:val="33"/>
        </w:numPr>
        <w:spacing w:after="120"/>
        <w:contextualSpacing w:val="0"/>
      </w:pPr>
      <w:r>
        <w:t xml:space="preserve">Enter the amount paid for the asset. No </w:t>
      </w:r>
      <w:r w:rsidRPr="00AD11B8">
        <w:rPr>
          <w:i/>
        </w:rPr>
        <w:t>Class</w:t>
      </w:r>
      <w:r>
        <w:t xml:space="preserve"> is necessary.</w:t>
      </w:r>
    </w:p>
    <w:p w:rsidR="00207185" w:rsidRDefault="00207185" w:rsidP="008C37E2">
      <w:pPr>
        <w:pStyle w:val="ListParagraph"/>
        <w:numPr>
          <w:ilvl w:val="0"/>
          <w:numId w:val="33"/>
        </w:numPr>
        <w:spacing w:after="120"/>
        <w:contextualSpacing w:val="0"/>
      </w:pPr>
      <w:r>
        <w:lastRenderedPageBreak/>
        <w:t>O</w:t>
      </w:r>
      <w:r w:rsidR="00661A90" w:rsidRPr="00661A90">
        <w:t>n the</w:t>
      </w:r>
      <w:r>
        <w:t xml:space="preserve"> second</w:t>
      </w:r>
      <w:r w:rsidR="00661A90" w:rsidRPr="00661A90">
        <w:t xml:space="preserve"> line</w:t>
      </w:r>
      <w:r>
        <w:t xml:space="preserve"> under the </w:t>
      </w:r>
      <w:r w:rsidRPr="00F4001A">
        <w:rPr>
          <w:i/>
        </w:rPr>
        <w:t>Account details</w:t>
      </w:r>
      <w:r>
        <w:rPr>
          <w:i/>
        </w:rPr>
        <w:t xml:space="preserve">, </w:t>
      </w:r>
      <w:r w:rsidR="00661A90" w:rsidRPr="00661A90">
        <w:t>record the same purchase</w:t>
      </w:r>
      <w:r>
        <w:t xml:space="preserve"> amount</w:t>
      </w:r>
      <w:r w:rsidR="00661A90" w:rsidRPr="00661A90">
        <w:t xml:space="preserve"> to account </w:t>
      </w:r>
      <w:r w:rsidR="00661A90" w:rsidRPr="00466F42">
        <w:rPr>
          <w:b/>
        </w:rPr>
        <w:t>80100</w:t>
      </w:r>
      <w:r w:rsidR="00C0371A" w:rsidRPr="00466F42">
        <w:rPr>
          <w:b/>
        </w:rPr>
        <w:t xml:space="preserve"> </w:t>
      </w:r>
      <w:r w:rsidR="00661A90" w:rsidRPr="00466F42">
        <w:rPr>
          <w:b/>
        </w:rPr>
        <w:t>Capital Purchases</w:t>
      </w:r>
      <w:r w:rsidR="00661A90" w:rsidRPr="00661A90">
        <w:t xml:space="preserve">.  On this line select the </w:t>
      </w:r>
      <w:r w:rsidR="00C0371A">
        <w:t>grant project</w:t>
      </w:r>
      <w:r w:rsidR="00661A90" w:rsidRPr="00661A90">
        <w:t xml:space="preserve"> name</w:t>
      </w:r>
      <w:r>
        <w:t xml:space="preserve"> under the </w:t>
      </w:r>
      <w:r w:rsidRPr="00207185">
        <w:rPr>
          <w:i/>
        </w:rPr>
        <w:t>Customer</w:t>
      </w:r>
      <w:r>
        <w:t xml:space="preserve"> column</w:t>
      </w:r>
      <w:r w:rsidR="00661A90" w:rsidRPr="00661A90">
        <w:t xml:space="preserve"> and the class.  </w:t>
      </w:r>
    </w:p>
    <w:p w:rsidR="00207185" w:rsidRDefault="00207185" w:rsidP="008C37E2">
      <w:pPr>
        <w:pStyle w:val="ListParagraph"/>
        <w:numPr>
          <w:ilvl w:val="0"/>
          <w:numId w:val="33"/>
        </w:numPr>
        <w:spacing w:after="120"/>
        <w:contextualSpacing w:val="0"/>
      </w:pPr>
      <w:r>
        <w:t>Repeat the fixed asset description from the first line.</w:t>
      </w:r>
      <w:r w:rsidR="00661A90" w:rsidRPr="00661A90">
        <w:t xml:space="preserve"> </w:t>
      </w:r>
    </w:p>
    <w:p w:rsidR="00466F42" w:rsidRDefault="00207185" w:rsidP="008C37E2">
      <w:pPr>
        <w:pStyle w:val="ListParagraph"/>
        <w:numPr>
          <w:ilvl w:val="0"/>
          <w:numId w:val="33"/>
        </w:numPr>
        <w:spacing w:after="120"/>
        <w:contextualSpacing w:val="0"/>
      </w:pPr>
      <w:r>
        <w:t>On the third, e</w:t>
      </w:r>
      <w:r w:rsidR="00661A90" w:rsidRPr="00661A90">
        <w:t xml:space="preserve">nter </w:t>
      </w:r>
      <w:r w:rsidR="000006DF" w:rsidRPr="00661A90">
        <w:t xml:space="preserve">account </w:t>
      </w:r>
      <w:r w:rsidR="000006DF" w:rsidRPr="00466F42">
        <w:rPr>
          <w:b/>
        </w:rPr>
        <w:t>80100</w:t>
      </w:r>
      <w:r w:rsidR="00C0371A" w:rsidRPr="00466F42">
        <w:rPr>
          <w:b/>
        </w:rPr>
        <w:t xml:space="preserve"> </w:t>
      </w:r>
      <w:r w:rsidR="000006DF" w:rsidRPr="00466F42">
        <w:rPr>
          <w:b/>
        </w:rPr>
        <w:t>Capital Purchases</w:t>
      </w:r>
      <w:r w:rsidR="000006DF" w:rsidRPr="00661A90">
        <w:t xml:space="preserve"> </w:t>
      </w:r>
      <w:r w:rsidR="00661A90" w:rsidRPr="00661A90">
        <w:t>again</w:t>
      </w:r>
      <w:r w:rsidR="00010A6B">
        <w:t xml:space="preserve">, </w:t>
      </w:r>
      <w:r w:rsidR="00661A90" w:rsidRPr="00661A90">
        <w:t xml:space="preserve">the same asset description and same class </w:t>
      </w:r>
      <w:r w:rsidR="00010A6B">
        <w:t xml:space="preserve">as </w:t>
      </w:r>
      <w:r w:rsidR="00661A90" w:rsidRPr="00661A90">
        <w:t xml:space="preserve">line </w:t>
      </w:r>
      <w:r w:rsidR="00010A6B">
        <w:t>two</w:t>
      </w:r>
      <w:r w:rsidR="00661A90" w:rsidRPr="00661A90">
        <w:t>, and</w:t>
      </w:r>
      <w:r w:rsidR="00010A6B">
        <w:t xml:space="preserve"> enter</w:t>
      </w:r>
      <w:r w:rsidR="00661A90" w:rsidRPr="00661A90">
        <w:t xml:space="preserve"> the amount as a </w:t>
      </w:r>
      <w:r w:rsidR="00661A90" w:rsidRPr="00010A6B">
        <w:rPr>
          <w:i/>
        </w:rPr>
        <w:t>negative</w:t>
      </w:r>
      <w:r w:rsidR="00661A90" w:rsidRPr="00661A90">
        <w:t xml:space="preserve"> number. Do not enter the </w:t>
      </w:r>
      <w:r w:rsidR="00C0371A">
        <w:t>grant project</w:t>
      </w:r>
      <w:r w:rsidR="00661A90" w:rsidRPr="00661A90">
        <w:t xml:space="preserve"> name on this line. </w:t>
      </w:r>
    </w:p>
    <w:p w:rsidR="00010A6B" w:rsidRDefault="00010A6B" w:rsidP="008C37E2">
      <w:pPr>
        <w:pStyle w:val="ListParagraph"/>
        <w:numPr>
          <w:ilvl w:val="0"/>
          <w:numId w:val="33"/>
        </w:numPr>
        <w:spacing w:after="120"/>
        <w:contextualSpacing w:val="0"/>
      </w:pPr>
      <w:r w:rsidRPr="00010A6B">
        <w:rPr>
          <w:b/>
        </w:rPr>
        <w:t>Save and close</w:t>
      </w:r>
      <w:r>
        <w:t>.</w:t>
      </w:r>
    </w:p>
    <w:p w:rsidR="00661A90" w:rsidRDefault="00661A90" w:rsidP="00784113">
      <w:r w:rsidRPr="00661A90">
        <w:t>Th</w:t>
      </w:r>
      <w:r w:rsidR="00657BF4">
        <w:t>e above</w:t>
      </w:r>
      <w:r w:rsidRPr="00661A90">
        <w:t xml:space="preserve"> entry will record the fixed asset on the balance sheet</w:t>
      </w:r>
      <w:r w:rsidR="00010A6B">
        <w:t xml:space="preserve"> in a fixed asset account</w:t>
      </w:r>
      <w:r w:rsidRPr="00661A90">
        <w:t xml:space="preserve">, will cause the fixed asset purchase to show up on the </w:t>
      </w:r>
      <w:r w:rsidR="00C0371A">
        <w:t>grant project</w:t>
      </w:r>
      <w:r w:rsidRPr="00661A90">
        <w:t xml:space="preserve"> report as an “other expense” and will also zero out the expense in the overall </w:t>
      </w:r>
      <w:r w:rsidR="000006DF">
        <w:t>P</w:t>
      </w:r>
      <w:r w:rsidRPr="00661A90">
        <w:t xml:space="preserve">rofit &amp; </w:t>
      </w:r>
      <w:r w:rsidR="000006DF">
        <w:t>L</w:t>
      </w:r>
      <w:r w:rsidRPr="00661A90">
        <w:t xml:space="preserve">oss report.  </w:t>
      </w:r>
    </w:p>
    <w:p w:rsidR="00476342" w:rsidRPr="003E4E3D" w:rsidRDefault="00476342" w:rsidP="003E4E3D">
      <w:pPr>
        <w:pStyle w:val="Heading1"/>
        <w:spacing w:after="200"/>
        <w:rPr>
          <w:rFonts w:eastAsia="Times New Roman"/>
        </w:rPr>
      </w:pPr>
      <w:bookmarkStart w:id="81" w:name="_Toc521915678"/>
      <w:r w:rsidRPr="003E4E3D">
        <w:rPr>
          <w:rFonts w:eastAsia="Times New Roman"/>
        </w:rPr>
        <w:t>Recording Payroll</w:t>
      </w:r>
      <w:bookmarkEnd w:id="81"/>
    </w:p>
    <w:p w:rsidR="004550CD" w:rsidRPr="00E3383C" w:rsidRDefault="00E3383C" w:rsidP="00E3383C">
      <w:pPr>
        <w:rPr>
          <w:rFonts w:cs="Arial"/>
          <w:szCs w:val="24"/>
        </w:rPr>
      </w:pPr>
      <w:r>
        <w:rPr>
          <w:rFonts w:cs="Arial"/>
          <w:szCs w:val="24"/>
        </w:rPr>
        <w:t>This section needs to be custom written to reflect your organization’s payroll system.</w:t>
      </w:r>
    </w:p>
    <w:p w:rsidR="00F1083A" w:rsidRDefault="004550CD" w:rsidP="001742D2">
      <w:pPr>
        <w:pStyle w:val="Heading1"/>
      </w:pPr>
      <w:bookmarkStart w:id="82" w:name="_Toc521915679"/>
      <w:r w:rsidRPr="001742D2">
        <w:t xml:space="preserve">Closing </w:t>
      </w:r>
      <w:r w:rsidR="00F1083A">
        <w:t>the Books</w:t>
      </w:r>
      <w:bookmarkEnd w:id="82"/>
    </w:p>
    <w:p w:rsidR="004550CD" w:rsidRPr="001742D2" w:rsidRDefault="00F1083A" w:rsidP="00F1083A">
      <w:pPr>
        <w:pStyle w:val="Heading2"/>
      </w:pPr>
      <w:bookmarkStart w:id="83" w:name="_Toc521915680"/>
      <w:r>
        <w:t xml:space="preserve">Closing </w:t>
      </w:r>
      <w:r w:rsidR="004550CD" w:rsidRPr="001742D2">
        <w:t>Calendar</w:t>
      </w:r>
      <w:bookmarkEnd w:id="83"/>
    </w:p>
    <w:tbl>
      <w:tblPr>
        <w:tblStyle w:val="TableGrid"/>
        <w:tblW w:w="0" w:type="auto"/>
        <w:tblLook w:val="04A0" w:firstRow="1" w:lastRow="0" w:firstColumn="1" w:lastColumn="0" w:noHBand="0" w:noVBand="1"/>
      </w:tblPr>
      <w:tblGrid>
        <w:gridCol w:w="1908"/>
        <w:gridCol w:w="1890"/>
        <w:gridCol w:w="5778"/>
      </w:tblGrid>
      <w:tr w:rsidR="004550CD" w:rsidRPr="001742D2" w:rsidTr="00950B97">
        <w:tc>
          <w:tcPr>
            <w:tcW w:w="1908" w:type="dxa"/>
          </w:tcPr>
          <w:p w:rsidR="004550CD" w:rsidRPr="001742D2" w:rsidRDefault="004550CD" w:rsidP="004550CD">
            <w:pPr>
              <w:jc w:val="center"/>
              <w:rPr>
                <w:rFonts w:cs="Arial"/>
                <w:b/>
                <w:szCs w:val="24"/>
              </w:rPr>
            </w:pPr>
            <w:r w:rsidRPr="001742D2">
              <w:rPr>
                <w:rFonts w:cs="Arial"/>
                <w:b/>
                <w:szCs w:val="24"/>
              </w:rPr>
              <w:t>Da</w:t>
            </w:r>
            <w:r w:rsidR="007A4233">
              <w:rPr>
                <w:rFonts w:cs="Arial"/>
                <w:b/>
                <w:szCs w:val="24"/>
              </w:rPr>
              <w:t>y of Month</w:t>
            </w:r>
          </w:p>
        </w:tc>
        <w:tc>
          <w:tcPr>
            <w:tcW w:w="1890" w:type="dxa"/>
          </w:tcPr>
          <w:p w:rsidR="004550CD" w:rsidRPr="001742D2" w:rsidRDefault="004550CD" w:rsidP="004550CD">
            <w:pPr>
              <w:jc w:val="center"/>
              <w:rPr>
                <w:rFonts w:cs="Arial"/>
                <w:b/>
                <w:szCs w:val="24"/>
              </w:rPr>
            </w:pPr>
            <w:r w:rsidRPr="001742D2">
              <w:rPr>
                <w:rFonts w:cs="Arial"/>
                <w:b/>
                <w:szCs w:val="24"/>
              </w:rPr>
              <w:t>Who</w:t>
            </w:r>
          </w:p>
        </w:tc>
        <w:tc>
          <w:tcPr>
            <w:tcW w:w="5778" w:type="dxa"/>
          </w:tcPr>
          <w:p w:rsidR="004550CD" w:rsidRPr="001742D2" w:rsidRDefault="004550CD" w:rsidP="004550CD">
            <w:pPr>
              <w:jc w:val="center"/>
              <w:rPr>
                <w:rFonts w:cs="Arial"/>
                <w:b/>
                <w:szCs w:val="24"/>
              </w:rPr>
            </w:pPr>
            <w:r w:rsidRPr="001742D2">
              <w:rPr>
                <w:rFonts w:cs="Arial"/>
                <w:b/>
                <w:szCs w:val="24"/>
              </w:rPr>
              <w:t>What</w:t>
            </w:r>
          </w:p>
        </w:tc>
      </w:tr>
      <w:tr w:rsidR="004550CD" w:rsidRPr="001742D2" w:rsidTr="00950B97">
        <w:tc>
          <w:tcPr>
            <w:tcW w:w="1908" w:type="dxa"/>
          </w:tcPr>
          <w:p w:rsidR="004550CD" w:rsidRPr="001742D2" w:rsidRDefault="004550CD" w:rsidP="004550CD">
            <w:pPr>
              <w:rPr>
                <w:rFonts w:cs="Arial"/>
                <w:szCs w:val="24"/>
              </w:rPr>
            </w:pPr>
          </w:p>
        </w:tc>
        <w:tc>
          <w:tcPr>
            <w:tcW w:w="1890" w:type="dxa"/>
          </w:tcPr>
          <w:p w:rsidR="004550CD" w:rsidRPr="001742D2" w:rsidRDefault="007A4233" w:rsidP="004550CD">
            <w:pPr>
              <w:rPr>
                <w:rFonts w:cs="Arial"/>
                <w:szCs w:val="24"/>
              </w:rPr>
            </w:pPr>
            <w:r>
              <w:rPr>
                <w:rFonts w:cs="Arial"/>
                <w:szCs w:val="24"/>
              </w:rPr>
              <w:t>Staff Accountant</w:t>
            </w:r>
          </w:p>
        </w:tc>
        <w:tc>
          <w:tcPr>
            <w:tcW w:w="5778" w:type="dxa"/>
          </w:tcPr>
          <w:p w:rsidR="004550CD" w:rsidRPr="001742D2" w:rsidRDefault="004550CD" w:rsidP="004550CD">
            <w:pPr>
              <w:rPr>
                <w:rFonts w:cs="Arial"/>
                <w:szCs w:val="24"/>
              </w:rPr>
            </w:pPr>
            <w:r w:rsidRPr="001742D2">
              <w:rPr>
                <w:rFonts w:cs="Arial"/>
                <w:szCs w:val="24"/>
              </w:rPr>
              <w:t>Books are complete for prior month per Closing Checklist</w:t>
            </w:r>
          </w:p>
        </w:tc>
      </w:tr>
      <w:tr w:rsidR="004550CD" w:rsidRPr="001742D2" w:rsidTr="00950B97">
        <w:tc>
          <w:tcPr>
            <w:tcW w:w="1908" w:type="dxa"/>
          </w:tcPr>
          <w:p w:rsidR="004550CD" w:rsidRPr="001742D2" w:rsidRDefault="004550CD" w:rsidP="004550CD">
            <w:pPr>
              <w:rPr>
                <w:rFonts w:cs="Arial"/>
                <w:szCs w:val="24"/>
              </w:rPr>
            </w:pPr>
          </w:p>
        </w:tc>
        <w:tc>
          <w:tcPr>
            <w:tcW w:w="1890" w:type="dxa"/>
          </w:tcPr>
          <w:p w:rsidR="004550CD" w:rsidRPr="001742D2" w:rsidRDefault="007A4233" w:rsidP="004550CD">
            <w:pPr>
              <w:rPr>
                <w:rFonts w:cs="Arial"/>
                <w:szCs w:val="24"/>
              </w:rPr>
            </w:pPr>
            <w:r>
              <w:rPr>
                <w:rFonts w:cs="Arial"/>
                <w:szCs w:val="24"/>
              </w:rPr>
              <w:t>In-charge Accountant</w:t>
            </w:r>
          </w:p>
        </w:tc>
        <w:tc>
          <w:tcPr>
            <w:tcW w:w="5778" w:type="dxa"/>
          </w:tcPr>
          <w:p w:rsidR="004550CD" w:rsidRPr="001742D2" w:rsidRDefault="004550CD" w:rsidP="004550CD">
            <w:pPr>
              <w:rPr>
                <w:rFonts w:cs="Arial"/>
                <w:szCs w:val="24"/>
              </w:rPr>
            </w:pPr>
            <w:r w:rsidRPr="001742D2">
              <w:rPr>
                <w:rFonts w:cs="Arial"/>
                <w:szCs w:val="24"/>
              </w:rPr>
              <w:t>Looks over prior month, makes changes as needed and enters functional allocations</w:t>
            </w:r>
          </w:p>
        </w:tc>
      </w:tr>
      <w:tr w:rsidR="004550CD" w:rsidRPr="001742D2" w:rsidTr="00950B97">
        <w:tc>
          <w:tcPr>
            <w:tcW w:w="1908" w:type="dxa"/>
          </w:tcPr>
          <w:p w:rsidR="004550CD" w:rsidRPr="001742D2" w:rsidRDefault="004550CD" w:rsidP="004550CD">
            <w:pPr>
              <w:rPr>
                <w:rFonts w:cs="Arial"/>
                <w:szCs w:val="24"/>
              </w:rPr>
            </w:pPr>
          </w:p>
        </w:tc>
        <w:tc>
          <w:tcPr>
            <w:tcW w:w="1890" w:type="dxa"/>
          </w:tcPr>
          <w:p w:rsidR="004550CD" w:rsidRPr="001742D2" w:rsidRDefault="007A4233" w:rsidP="004550CD">
            <w:pPr>
              <w:rPr>
                <w:rFonts w:cs="Arial"/>
                <w:szCs w:val="24"/>
              </w:rPr>
            </w:pPr>
            <w:r>
              <w:rPr>
                <w:rFonts w:cs="Arial"/>
                <w:szCs w:val="24"/>
              </w:rPr>
              <w:t>Executive Director</w:t>
            </w:r>
          </w:p>
        </w:tc>
        <w:tc>
          <w:tcPr>
            <w:tcW w:w="5778" w:type="dxa"/>
          </w:tcPr>
          <w:p w:rsidR="004550CD" w:rsidRPr="001742D2" w:rsidRDefault="004550CD" w:rsidP="004550CD">
            <w:pPr>
              <w:rPr>
                <w:rFonts w:cs="Arial"/>
                <w:szCs w:val="24"/>
              </w:rPr>
            </w:pPr>
            <w:r w:rsidRPr="001742D2">
              <w:rPr>
                <w:rFonts w:cs="Arial"/>
                <w:szCs w:val="24"/>
              </w:rPr>
              <w:t>Sends financial statements for prior month to Treasurer</w:t>
            </w:r>
          </w:p>
        </w:tc>
      </w:tr>
      <w:tr w:rsidR="004550CD" w:rsidRPr="001742D2" w:rsidTr="00950B97">
        <w:tc>
          <w:tcPr>
            <w:tcW w:w="1908" w:type="dxa"/>
          </w:tcPr>
          <w:p w:rsidR="004550CD" w:rsidRPr="001742D2" w:rsidRDefault="004550CD" w:rsidP="004550CD">
            <w:pPr>
              <w:rPr>
                <w:rFonts w:cs="Arial"/>
                <w:szCs w:val="24"/>
              </w:rPr>
            </w:pPr>
          </w:p>
        </w:tc>
        <w:tc>
          <w:tcPr>
            <w:tcW w:w="1890" w:type="dxa"/>
          </w:tcPr>
          <w:p w:rsidR="004550CD" w:rsidRPr="001742D2" w:rsidRDefault="004550CD" w:rsidP="004550CD">
            <w:pPr>
              <w:rPr>
                <w:rFonts w:cs="Arial"/>
                <w:szCs w:val="24"/>
              </w:rPr>
            </w:pPr>
            <w:r w:rsidRPr="001742D2">
              <w:rPr>
                <w:rFonts w:cs="Arial"/>
                <w:szCs w:val="24"/>
              </w:rPr>
              <w:t>Executive Committee</w:t>
            </w:r>
          </w:p>
        </w:tc>
        <w:tc>
          <w:tcPr>
            <w:tcW w:w="5778" w:type="dxa"/>
          </w:tcPr>
          <w:p w:rsidR="004550CD" w:rsidRPr="001742D2" w:rsidRDefault="004550CD" w:rsidP="004550CD">
            <w:pPr>
              <w:rPr>
                <w:rFonts w:cs="Arial"/>
                <w:szCs w:val="24"/>
              </w:rPr>
            </w:pPr>
            <w:r w:rsidRPr="001742D2">
              <w:rPr>
                <w:rFonts w:cs="Arial"/>
                <w:szCs w:val="24"/>
              </w:rPr>
              <w:t>Reviews financial statements that have been reviewed by Treasurer</w:t>
            </w:r>
          </w:p>
        </w:tc>
      </w:tr>
      <w:tr w:rsidR="004550CD" w:rsidRPr="001742D2" w:rsidTr="00950B97">
        <w:tc>
          <w:tcPr>
            <w:tcW w:w="1908" w:type="dxa"/>
          </w:tcPr>
          <w:p w:rsidR="004550CD" w:rsidRPr="001742D2" w:rsidRDefault="004550CD" w:rsidP="004550CD">
            <w:pPr>
              <w:rPr>
                <w:rFonts w:cs="Arial"/>
                <w:szCs w:val="24"/>
              </w:rPr>
            </w:pPr>
          </w:p>
        </w:tc>
        <w:tc>
          <w:tcPr>
            <w:tcW w:w="1890" w:type="dxa"/>
          </w:tcPr>
          <w:p w:rsidR="004550CD" w:rsidRPr="001742D2" w:rsidRDefault="004550CD" w:rsidP="004550CD">
            <w:pPr>
              <w:rPr>
                <w:rFonts w:cs="Arial"/>
                <w:szCs w:val="24"/>
              </w:rPr>
            </w:pPr>
            <w:r w:rsidRPr="001742D2">
              <w:rPr>
                <w:rFonts w:cs="Arial"/>
                <w:szCs w:val="24"/>
              </w:rPr>
              <w:t>Board of Directors</w:t>
            </w:r>
          </w:p>
        </w:tc>
        <w:tc>
          <w:tcPr>
            <w:tcW w:w="5778" w:type="dxa"/>
          </w:tcPr>
          <w:p w:rsidR="004550CD" w:rsidRPr="001742D2" w:rsidRDefault="004550CD" w:rsidP="004550CD">
            <w:pPr>
              <w:rPr>
                <w:rFonts w:cs="Arial"/>
                <w:szCs w:val="24"/>
              </w:rPr>
            </w:pPr>
            <w:r w:rsidRPr="001742D2">
              <w:rPr>
                <w:rFonts w:cs="Arial"/>
                <w:szCs w:val="24"/>
              </w:rPr>
              <w:t>Review financial statements per above (e.g., March board meeting will review January financials)</w:t>
            </w:r>
          </w:p>
        </w:tc>
      </w:tr>
    </w:tbl>
    <w:p w:rsidR="004550CD" w:rsidRPr="001742D2" w:rsidRDefault="004550CD" w:rsidP="004550CD">
      <w:pPr>
        <w:spacing w:line="240" w:lineRule="auto"/>
        <w:rPr>
          <w:rFonts w:ascii="Arial" w:hAnsi="Arial" w:cs="Arial"/>
          <w:b/>
        </w:rPr>
      </w:pPr>
    </w:p>
    <w:p w:rsidR="004550CD" w:rsidRPr="001742D2" w:rsidRDefault="00950B97" w:rsidP="001742D2">
      <w:pPr>
        <w:pStyle w:val="Heading2"/>
      </w:pPr>
      <w:bookmarkStart w:id="84" w:name="_Toc521915681"/>
      <w:r w:rsidRPr="001742D2">
        <w:t>Month End Checklist</w:t>
      </w:r>
      <w:bookmarkEnd w:id="84"/>
    </w:p>
    <w:p w:rsidR="006969FE" w:rsidRDefault="006969FE" w:rsidP="008C37E2">
      <w:pPr>
        <w:pStyle w:val="ListParagraph"/>
        <w:numPr>
          <w:ilvl w:val="0"/>
          <w:numId w:val="4"/>
        </w:numPr>
        <w:spacing w:after="120" w:line="240" w:lineRule="auto"/>
        <w:contextualSpacing w:val="0"/>
        <w:rPr>
          <w:rFonts w:cs="Arial"/>
          <w:szCs w:val="24"/>
        </w:rPr>
      </w:pPr>
      <w:r>
        <w:rPr>
          <w:rFonts w:cs="Arial"/>
          <w:szCs w:val="24"/>
        </w:rPr>
        <w:t>Be sure all transactions are matched or added from the Bank Feeds Center for each linked bank and credit card account.</w:t>
      </w:r>
    </w:p>
    <w:p w:rsidR="006969FE" w:rsidRPr="001742D2" w:rsidRDefault="006969FE" w:rsidP="006969FE">
      <w:pPr>
        <w:pStyle w:val="ListParagraph"/>
        <w:numPr>
          <w:ilvl w:val="0"/>
          <w:numId w:val="4"/>
        </w:numPr>
        <w:spacing w:after="120" w:line="240" w:lineRule="auto"/>
        <w:contextualSpacing w:val="0"/>
        <w:rPr>
          <w:rFonts w:cs="Arial"/>
          <w:szCs w:val="24"/>
        </w:rPr>
      </w:pPr>
      <w:r>
        <w:rPr>
          <w:rFonts w:cs="Arial"/>
          <w:szCs w:val="24"/>
        </w:rPr>
        <w:t>Enter all petty cash expenses.</w:t>
      </w:r>
    </w:p>
    <w:p w:rsidR="006969FE" w:rsidRDefault="006969FE" w:rsidP="008C37E2">
      <w:pPr>
        <w:pStyle w:val="ListParagraph"/>
        <w:numPr>
          <w:ilvl w:val="0"/>
          <w:numId w:val="4"/>
        </w:numPr>
        <w:spacing w:after="120" w:line="240" w:lineRule="auto"/>
        <w:contextualSpacing w:val="0"/>
        <w:rPr>
          <w:rFonts w:cs="Arial"/>
          <w:szCs w:val="24"/>
        </w:rPr>
      </w:pPr>
      <w:r>
        <w:rPr>
          <w:rFonts w:cs="Arial"/>
          <w:szCs w:val="24"/>
        </w:rPr>
        <w:lastRenderedPageBreak/>
        <w:t>Enter all PayPal activity and agree the balance in the account per the balance sheet to the PayPal monthly summary report</w:t>
      </w:r>
      <w:r w:rsidR="00DC0A6E">
        <w:rPr>
          <w:rFonts w:cs="Arial"/>
          <w:szCs w:val="24"/>
        </w:rPr>
        <w:t xml:space="preserve"> (available in PayPal)</w:t>
      </w:r>
      <w:r>
        <w:rPr>
          <w:rFonts w:cs="Arial"/>
          <w:szCs w:val="24"/>
        </w:rPr>
        <w:t>.</w:t>
      </w:r>
    </w:p>
    <w:p w:rsidR="006969FE" w:rsidRDefault="006969FE" w:rsidP="006969FE">
      <w:pPr>
        <w:pStyle w:val="ListParagraph"/>
        <w:numPr>
          <w:ilvl w:val="0"/>
          <w:numId w:val="4"/>
        </w:numPr>
        <w:spacing w:after="120" w:line="240" w:lineRule="auto"/>
        <w:contextualSpacing w:val="0"/>
        <w:rPr>
          <w:rFonts w:cs="Arial"/>
          <w:szCs w:val="24"/>
        </w:rPr>
      </w:pPr>
      <w:r w:rsidRPr="001742D2">
        <w:rPr>
          <w:rFonts w:cs="Arial"/>
          <w:szCs w:val="24"/>
        </w:rPr>
        <w:t xml:space="preserve">Run the A/R Aging Summary report </w:t>
      </w:r>
      <w:r>
        <w:rPr>
          <w:rFonts w:cs="Arial"/>
          <w:szCs w:val="24"/>
        </w:rPr>
        <w:t>dated for the last</w:t>
      </w:r>
      <w:r w:rsidRPr="001742D2">
        <w:rPr>
          <w:rFonts w:cs="Arial"/>
          <w:szCs w:val="24"/>
        </w:rPr>
        <w:t xml:space="preserve"> month end</w:t>
      </w:r>
      <w:r>
        <w:rPr>
          <w:rFonts w:cs="Arial"/>
          <w:szCs w:val="24"/>
        </w:rPr>
        <w:t>.</w:t>
      </w:r>
    </w:p>
    <w:p w:rsidR="006969FE" w:rsidRDefault="006969FE" w:rsidP="006969FE">
      <w:pPr>
        <w:pStyle w:val="ListParagraph"/>
        <w:numPr>
          <w:ilvl w:val="1"/>
          <w:numId w:val="4"/>
        </w:numPr>
        <w:spacing w:after="120" w:line="240" w:lineRule="auto"/>
        <w:contextualSpacing w:val="0"/>
        <w:rPr>
          <w:rFonts w:cs="Arial"/>
          <w:szCs w:val="24"/>
        </w:rPr>
      </w:pPr>
      <w:r>
        <w:rPr>
          <w:rFonts w:cs="Arial"/>
          <w:szCs w:val="24"/>
        </w:rPr>
        <w:t>M</w:t>
      </w:r>
      <w:r w:rsidRPr="001742D2">
        <w:rPr>
          <w:rFonts w:cs="Arial"/>
          <w:szCs w:val="24"/>
        </w:rPr>
        <w:t>ake sure all receivables look appropriate and have been recorded.</w:t>
      </w:r>
    </w:p>
    <w:p w:rsidR="006969FE" w:rsidRPr="001742D2" w:rsidRDefault="006969FE" w:rsidP="006969FE">
      <w:pPr>
        <w:pStyle w:val="ListParagraph"/>
        <w:numPr>
          <w:ilvl w:val="1"/>
          <w:numId w:val="4"/>
        </w:numPr>
        <w:spacing w:after="120" w:line="240" w:lineRule="auto"/>
        <w:contextualSpacing w:val="0"/>
        <w:rPr>
          <w:rFonts w:cs="Arial"/>
          <w:szCs w:val="24"/>
        </w:rPr>
      </w:pPr>
      <w:r>
        <w:rPr>
          <w:rFonts w:cs="Arial"/>
          <w:szCs w:val="24"/>
        </w:rPr>
        <w:t xml:space="preserve">Make sure payments on pledges or other receivables were applied to the open invoices and not added as new income. </w:t>
      </w:r>
    </w:p>
    <w:p w:rsidR="006969FE" w:rsidRDefault="006969FE" w:rsidP="006969FE">
      <w:pPr>
        <w:pStyle w:val="ListParagraph"/>
        <w:numPr>
          <w:ilvl w:val="0"/>
          <w:numId w:val="4"/>
        </w:numPr>
        <w:spacing w:after="120" w:line="240" w:lineRule="auto"/>
        <w:contextualSpacing w:val="0"/>
        <w:rPr>
          <w:rFonts w:cs="Arial"/>
          <w:szCs w:val="24"/>
        </w:rPr>
      </w:pPr>
      <w:r w:rsidRPr="001742D2">
        <w:rPr>
          <w:rFonts w:cs="Arial"/>
          <w:szCs w:val="24"/>
        </w:rPr>
        <w:t xml:space="preserve">Run the A/P Aging Summary </w:t>
      </w:r>
      <w:r>
        <w:rPr>
          <w:rFonts w:cs="Arial"/>
          <w:szCs w:val="24"/>
        </w:rPr>
        <w:t>dated for the last</w:t>
      </w:r>
      <w:r w:rsidRPr="001742D2">
        <w:rPr>
          <w:rFonts w:cs="Arial"/>
          <w:szCs w:val="24"/>
        </w:rPr>
        <w:t xml:space="preserve"> month end</w:t>
      </w:r>
      <w:r>
        <w:rPr>
          <w:rFonts w:cs="Arial"/>
          <w:szCs w:val="24"/>
        </w:rPr>
        <w:t>.</w:t>
      </w:r>
    </w:p>
    <w:p w:rsidR="006969FE" w:rsidRDefault="006969FE" w:rsidP="006969FE">
      <w:pPr>
        <w:pStyle w:val="ListParagraph"/>
        <w:numPr>
          <w:ilvl w:val="1"/>
          <w:numId w:val="4"/>
        </w:numPr>
        <w:spacing w:after="120" w:line="240" w:lineRule="auto"/>
        <w:contextualSpacing w:val="0"/>
        <w:rPr>
          <w:rFonts w:cs="Arial"/>
          <w:szCs w:val="24"/>
        </w:rPr>
      </w:pPr>
      <w:r>
        <w:rPr>
          <w:rFonts w:cs="Arial"/>
          <w:szCs w:val="24"/>
        </w:rPr>
        <w:t>M</w:t>
      </w:r>
      <w:r w:rsidRPr="001742D2">
        <w:rPr>
          <w:rFonts w:cs="Arial"/>
          <w:szCs w:val="24"/>
        </w:rPr>
        <w:t>ake sure all payables look appropriate and have been recorded.</w:t>
      </w:r>
    </w:p>
    <w:p w:rsidR="006969FE" w:rsidRPr="006969FE" w:rsidRDefault="006969FE" w:rsidP="006969FE">
      <w:pPr>
        <w:pStyle w:val="ListParagraph"/>
        <w:numPr>
          <w:ilvl w:val="1"/>
          <w:numId w:val="4"/>
        </w:numPr>
        <w:spacing w:after="120" w:line="240" w:lineRule="auto"/>
        <w:contextualSpacing w:val="0"/>
        <w:rPr>
          <w:rFonts w:cs="Arial"/>
          <w:szCs w:val="24"/>
        </w:rPr>
      </w:pPr>
      <w:r>
        <w:rPr>
          <w:rFonts w:cs="Arial"/>
          <w:szCs w:val="24"/>
        </w:rPr>
        <w:t>Make sure payments to vendors were entered as a bill payment against the vendor bill, if one was set up, and not entered as a regular check.</w:t>
      </w:r>
    </w:p>
    <w:p w:rsidR="004550CD" w:rsidRDefault="00950B97" w:rsidP="008C37E2">
      <w:pPr>
        <w:pStyle w:val="ListParagraph"/>
        <w:numPr>
          <w:ilvl w:val="0"/>
          <w:numId w:val="4"/>
        </w:numPr>
        <w:spacing w:after="120" w:line="240" w:lineRule="auto"/>
        <w:contextualSpacing w:val="0"/>
        <w:rPr>
          <w:rFonts w:cs="Arial"/>
          <w:szCs w:val="24"/>
        </w:rPr>
      </w:pPr>
      <w:r w:rsidRPr="001742D2">
        <w:rPr>
          <w:rFonts w:cs="Arial"/>
          <w:szCs w:val="24"/>
        </w:rPr>
        <w:t xml:space="preserve">Reconcile </w:t>
      </w:r>
      <w:r w:rsidR="006969FE">
        <w:rPr>
          <w:rFonts w:cs="Arial"/>
          <w:szCs w:val="24"/>
        </w:rPr>
        <w:t xml:space="preserve">each </w:t>
      </w:r>
      <w:r w:rsidR="007A4233">
        <w:rPr>
          <w:rFonts w:cs="Arial"/>
          <w:szCs w:val="24"/>
        </w:rPr>
        <w:t>bank</w:t>
      </w:r>
      <w:r w:rsidR="006969FE">
        <w:rPr>
          <w:rFonts w:cs="Arial"/>
          <w:szCs w:val="24"/>
        </w:rPr>
        <w:t xml:space="preserve"> and credit card account for the prior month.</w:t>
      </w:r>
    </w:p>
    <w:p w:rsidR="0052225C" w:rsidRDefault="0052225C" w:rsidP="0052225C">
      <w:pPr>
        <w:pStyle w:val="ListParagraph"/>
        <w:numPr>
          <w:ilvl w:val="1"/>
          <w:numId w:val="4"/>
        </w:numPr>
        <w:spacing w:after="120" w:line="240" w:lineRule="auto"/>
        <w:contextualSpacing w:val="0"/>
        <w:rPr>
          <w:rFonts w:cs="Arial"/>
          <w:szCs w:val="24"/>
        </w:rPr>
      </w:pPr>
      <w:r>
        <w:rPr>
          <w:rFonts w:cs="Arial"/>
          <w:szCs w:val="24"/>
        </w:rPr>
        <w:t>Make sure each outstanding check and deposit is a valid outstanding item (i.e., not a duplicate</w:t>
      </w:r>
      <w:r w:rsidR="006969FE">
        <w:rPr>
          <w:rFonts w:cs="Arial"/>
          <w:szCs w:val="24"/>
        </w:rPr>
        <w:t>d transaction</w:t>
      </w:r>
      <w:r>
        <w:rPr>
          <w:rFonts w:cs="Arial"/>
          <w:szCs w:val="24"/>
        </w:rPr>
        <w:t xml:space="preserve"> or other erroneous entry).</w:t>
      </w:r>
    </w:p>
    <w:p w:rsidR="0052225C" w:rsidRDefault="0052225C" w:rsidP="0052225C">
      <w:pPr>
        <w:pStyle w:val="ListParagraph"/>
        <w:numPr>
          <w:ilvl w:val="1"/>
          <w:numId w:val="4"/>
        </w:numPr>
        <w:spacing w:after="120" w:line="240" w:lineRule="auto"/>
        <w:contextualSpacing w:val="0"/>
        <w:rPr>
          <w:rFonts w:cs="Arial"/>
          <w:szCs w:val="24"/>
        </w:rPr>
      </w:pPr>
      <w:r>
        <w:rPr>
          <w:rFonts w:cs="Arial"/>
          <w:szCs w:val="24"/>
        </w:rPr>
        <w:t>Follow up on checks outstanding for more than one statement cycle.</w:t>
      </w:r>
    </w:p>
    <w:p w:rsidR="0052225C" w:rsidRPr="001742D2" w:rsidRDefault="0052225C" w:rsidP="0052225C">
      <w:pPr>
        <w:pStyle w:val="ListParagraph"/>
        <w:numPr>
          <w:ilvl w:val="1"/>
          <w:numId w:val="4"/>
        </w:numPr>
        <w:spacing w:after="120" w:line="240" w:lineRule="auto"/>
        <w:contextualSpacing w:val="0"/>
        <w:rPr>
          <w:rFonts w:cs="Arial"/>
          <w:szCs w:val="24"/>
        </w:rPr>
      </w:pPr>
      <w:r>
        <w:rPr>
          <w:rFonts w:cs="Arial"/>
          <w:szCs w:val="24"/>
        </w:rPr>
        <w:t>Mark void checks as cleared so they drop off the outstanding check list.</w:t>
      </w:r>
    </w:p>
    <w:p w:rsidR="0052225C" w:rsidRDefault="00950B97" w:rsidP="008C37E2">
      <w:pPr>
        <w:pStyle w:val="ListParagraph"/>
        <w:numPr>
          <w:ilvl w:val="0"/>
          <w:numId w:val="4"/>
        </w:numPr>
        <w:spacing w:after="120" w:line="240" w:lineRule="auto"/>
        <w:contextualSpacing w:val="0"/>
        <w:rPr>
          <w:rFonts w:cs="Arial"/>
          <w:szCs w:val="24"/>
        </w:rPr>
      </w:pPr>
      <w:r w:rsidRPr="001742D2">
        <w:rPr>
          <w:rFonts w:cs="Arial"/>
          <w:szCs w:val="24"/>
        </w:rPr>
        <w:t>Run the Balance Sheet report as of month end</w:t>
      </w:r>
      <w:r w:rsidR="007A4233">
        <w:rPr>
          <w:rFonts w:cs="Arial"/>
          <w:szCs w:val="24"/>
        </w:rPr>
        <w:t xml:space="preserve"> with a column to compare to prior month</w:t>
      </w:r>
      <w:r w:rsidR="0052225C">
        <w:rPr>
          <w:rFonts w:cs="Arial"/>
          <w:szCs w:val="24"/>
        </w:rPr>
        <w:t>.</w:t>
      </w:r>
    </w:p>
    <w:p w:rsidR="0052225C" w:rsidRDefault="00BE229B" w:rsidP="0052225C">
      <w:pPr>
        <w:pStyle w:val="ListParagraph"/>
        <w:numPr>
          <w:ilvl w:val="1"/>
          <w:numId w:val="4"/>
        </w:numPr>
        <w:spacing w:after="120" w:line="240" w:lineRule="auto"/>
        <w:contextualSpacing w:val="0"/>
        <w:rPr>
          <w:rFonts w:cs="Arial"/>
          <w:szCs w:val="24"/>
        </w:rPr>
      </w:pPr>
      <w:r>
        <w:rPr>
          <w:rFonts w:cs="Arial"/>
          <w:szCs w:val="24"/>
        </w:rPr>
        <w:t>Look at each line item and c</w:t>
      </w:r>
      <w:r w:rsidR="0052225C">
        <w:rPr>
          <w:rFonts w:cs="Arial"/>
          <w:szCs w:val="24"/>
        </w:rPr>
        <w:t xml:space="preserve">onsider if changes over the previous month appear reasonable in light of what you know about the organization’s financial transactions. </w:t>
      </w:r>
    </w:p>
    <w:p w:rsidR="00950B97" w:rsidRPr="001742D2" w:rsidRDefault="00BA6C10" w:rsidP="0052225C">
      <w:pPr>
        <w:pStyle w:val="ListParagraph"/>
        <w:numPr>
          <w:ilvl w:val="1"/>
          <w:numId w:val="4"/>
        </w:numPr>
        <w:spacing w:after="120" w:line="240" w:lineRule="auto"/>
        <w:contextualSpacing w:val="0"/>
        <w:rPr>
          <w:rFonts w:cs="Arial"/>
          <w:szCs w:val="24"/>
        </w:rPr>
      </w:pPr>
      <w:r>
        <w:rPr>
          <w:rFonts w:cs="Arial"/>
          <w:szCs w:val="24"/>
        </w:rPr>
        <w:t>Consider the evidence to support each balance sheet account, such as a bank reconciliation to support cash or a detail listing of accounts receivable to support total receivables. Each balance sheet account should have a detail report to support the ending balance.</w:t>
      </w:r>
    </w:p>
    <w:p w:rsidR="00511DC0" w:rsidRDefault="002779A1" w:rsidP="008C37E2">
      <w:pPr>
        <w:pStyle w:val="ListParagraph"/>
        <w:numPr>
          <w:ilvl w:val="0"/>
          <w:numId w:val="4"/>
        </w:numPr>
        <w:spacing w:after="120" w:line="240" w:lineRule="auto"/>
        <w:contextualSpacing w:val="0"/>
        <w:rPr>
          <w:rFonts w:cs="Arial"/>
          <w:szCs w:val="24"/>
        </w:rPr>
      </w:pPr>
      <w:r w:rsidRPr="001742D2">
        <w:rPr>
          <w:rFonts w:cs="Arial"/>
          <w:szCs w:val="24"/>
        </w:rPr>
        <w:t>Run the Profit &amp; Loss report for the month</w:t>
      </w:r>
      <w:r w:rsidR="007A4233">
        <w:rPr>
          <w:rFonts w:cs="Arial"/>
          <w:szCs w:val="24"/>
        </w:rPr>
        <w:t xml:space="preserve"> with a column to compare to prior month</w:t>
      </w:r>
      <w:r w:rsidR="00511DC0">
        <w:rPr>
          <w:rFonts w:cs="Arial"/>
          <w:szCs w:val="24"/>
        </w:rPr>
        <w:t>.</w:t>
      </w:r>
    </w:p>
    <w:p w:rsidR="002779A1" w:rsidRDefault="00511DC0" w:rsidP="00511DC0">
      <w:pPr>
        <w:pStyle w:val="ListParagraph"/>
        <w:numPr>
          <w:ilvl w:val="1"/>
          <w:numId w:val="4"/>
        </w:numPr>
        <w:spacing w:after="120" w:line="240" w:lineRule="auto"/>
        <w:contextualSpacing w:val="0"/>
        <w:rPr>
          <w:rFonts w:cs="Arial"/>
          <w:szCs w:val="24"/>
        </w:rPr>
      </w:pPr>
      <w:r>
        <w:rPr>
          <w:rFonts w:cs="Arial"/>
          <w:szCs w:val="24"/>
        </w:rPr>
        <w:t>S</w:t>
      </w:r>
      <w:r w:rsidR="002779A1" w:rsidRPr="001742D2">
        <w:rPr>
          <w:rFonts w:cs="Arial"/>
          <w:szCs w:val="24"/>
        </w:rPr>
        <w:t>can to see that everything appears to be correct.</w:t>
      </w:r>
    </w:p>
    <w:p w:rsidR="00511DC0" w:rsidRPr="001742D2" w:rsidRDefault="00511DC0" w:rsidP="00511DC0">
      <w:pPr>
        <w:pStyle w:val="ListParagraph"/>
        <w:numPr>
          <w:ilvl w:val="1"/>
          <w:numId w:val="4"/>
        </w:numPr>
        <w:spacing w:after="120" w:line="240" w:lineRule="auto"/>
        <w:contextualSpacing w:val="0"/>
        <w:rPr>
          <w:rFonts w:cs="Arial"/>
          <w:szCs w:val="24"/>
        </w:rPr>
      </w:pPr>
      <w:r>
        <w:rPr>
          <w:rFonts w:cs="Arial"/>
          <w:szCs w:val="24"/>
        </w:rPr>
        <w:t xml:space="preserve">Look for unusual changes from one month to the next </w:t>
      </w:r>
      <w:r w:rsidR="006969FE">
        <w:rPr>
          <w:rFonts w:cs="Arial"/>
          <w:szCs w:val="24"/>
        </w:rPr>
        <w:t>that may signal a posting error or activity that warrants further investigation.</w:t>
      </w:r>
    </w:p>
    <w:p w:rsidR="002779A1" w:rsidRDefault="002779A1" w:rsidP="008C37E2">
      <w:pPr>
        <w:pStyle w:val="ListParagraph"/>
        <w:numPr>
          <w:ilvl w:val="0"/>
          <w:numId w:val="4"/>
        </w:numPr>
        <w:spacing w:after="120" w:line="240" w:lineRule="auto"/>
        <w:contextualSpacing w:val="0"/>
        <w:rPr>
          <w:rFonts w:cs="Arial"/>
          <w:szCs w:val="24"/>
        </w:rPr>
      </w:pPr>
      <w:r w:rsidRPr="001742D2">
        <w:rPr>
          <w:rFonts w:cs="Arial"/>
          <w:szCs w:val="24"/>
        </w:rPr>
        <w:t>Run the Profit &amp; Loss by Class report for the month and scan to see that all transactions have been assigned to a class and that all class coding appears to be appropriate.</w:t>
      </w:r>
    </w:p>
    <w:p w:rsidR="0052225C" w:rsidRPr="001742D2" w:rsidRDefault="0052225C" w:rsidP="008C37E2">
      <w:pPr>
        <w:pStyle w:val="ListParagraph"/>
        <w:numPr>
          <w:ilvl w:val="0"/>
          <w:numId w:val="4"/>
        </w:numPr>
        <w:spacing w:after="120" w:line="240" w:lineRule="auto"/>
        <w:contextualSpacing w:val="0"/>
        <w:rPr>
          <w:rFonts w:cs="Arial"/>
          <w:szCs w:val="24"/>
        </w:rPr>
      </w:pPr>
      <w:r>
        <w:rPr>
          <w:rFonts w:cs="Arial"/>
          <w:szCs w:val="24"/>
        </w:rPr>
        <w:t>Provide bank statements, bank reconciliations</w:t>
      </w:r>
      <w:r w:rsidR="00F8089C">
        <w:rPr>
          <w:rFonts w:cs="Arial"/>
          <w:szCs w:val="24"/>
        </w:rPr>
        <w:t xml:space="preserve">, </w:t>
      </w:r>
      <w:r>
        <w:rPr>
          <w:rFonts w:cs="Arial"/>
          <w:szCs w:val="24"/>
        </w:rPr>
        <w:t>and the</w:t>
      </w:r>
      <w:r w:rsidR="00F8089C">
        <w:rPr>
          <w:rFonts w:cs="Arial"/>
          <w:szCs w:val="24"/>
        </w:rPr>
        <w:t xml:space="preserve"> comparative balance sheet and profit and loss</w:t>
      </w:r>
      <w:r>
        <w:rPr>
          <w:rFonts w:cs="Arial"/>
          <w:szCs w:val="24"/>
        </w:rPr>
        <w:t xml:space="preserve"> reports to the executiv</w:t>
      </w:r>
      <w:r w:rsidR="00511DC0">
        <w:rPr>
          <w:rFonts w:cs="Arial"/>
          <w:szCs w:val="24"/>
        </w:rPr>
        <w:t>e director for review.</w:t>
      </w:r>
    </w:p>
    <w:p w:rsidR="00D7294C" w:rsidRPr="001742D2" w:rsidRDefault="00D7294C" w:rsidP="00F1083A">
      <w:pPr>
        <w:pStyle w:val="Heading2"/>
        <w:rPr>
          <w:rFonts w:eastAsia="Times New Roman"/>
        </w:rPr>
      </w:pPr>
      <w:bookmarkStart w:id="85" w:name="_Toc521915682"/>
      <w:r w:rsidRPr="001742D2">
        <w:lastRenderedPageBreak/>
        <w:t>Closing the Books for the Fiscal Year</w:t>
      </w:r>
      <w:bookmarkEnd w:id="85"/>
    </w:p>
    <w:p w:rsidR="00D7294C" w:rsidRPr="00595E52" w:rsidRDefault="00D7294C" w:rsidP="00D7294C">
      <w:pPr>
        <w:rPr>
          <w:rFonts w:cs="Arial"/>
          <w:b/>
          <w:szCs w:val="24"/>
        </w:rPr>
      </w:pPr>
      <w:r w:rsidRPr="00595E52">
        <w:rPr>
          <w:rFonts w:cs="Arial"/>
          <w:b/>
          <w:szCs w:val="24"/>
        </w:rPr>
        <w:t xml:space="preserve">NEVER make any accounting entries to the prior fiscal year after the QuickBooks file has been provided to the firm doing the annual audit.  </w:t>
      </w:r>
      <w:r w:rsidR="00595E52">
        <w:rPr>
          <w:rFonts w:cs="Arial"/>
          <w:b/>
          <w:szCs w:val="24"/>
        </w:rPr>
        <w:t xml:space="preserve">Only the </w:t>
      </w:r>
      <w:r w:rsidRPr="00595E52">
        <w:rPr>
          <w:rFonts w:cs="Arial"/>
          <w:b/>
          <w:szCs w:val="24"/>
        </w:rPr>
        <w:t>audit adjustments</w:t>
      </w:r>
      <w:r w:rsidR="00595E52">
        <w:rPr>
          <w:rFonts w:cs="Arial"/>
          <w:b/>
          <w:szCs w:val="24"/>
        </w:rPr>
        <w:t xml:space="preserve"> should be posted</w:t>
      </w:r>
      <w:r w:rsidRPr="00595E52">
        <w:rPr>
          <w:rFonts w:cs="Arial"/>
          <w:b/>
          <w:szCs w:val="24"/>
        </w:rPr>
        <w:t xml:space="preserve"> to the prior fiscal year.</w:t>
      </w:r>
    </w:p>
    <w:p w:rsidR="004E5E11" w:rsidRDefault="004E5E11" w:rsidP="00D7294C">
      <w:pPr>
        <w:rPr>
          <w:rFonts w:cs="Arial"/>
          <w:szCs w:val="24"/>
        </w:rPr>
      </w:pPr>
      <w:r>
        <w:rPr>
          <w:rFonts w:cs="Arial"/>
          <w:szCs w:val="24"/>
        </w:rPr>
        <w:t>The QuickBooks administrator should s</w:t>
      </w:r>
      <w:r w:rsidR="00595E52">
        <w:rPr>
          <w:rFonts w:cs="Arial"/>
          <w:szCs w:val="24"/>
        </w:rPr>
        <w:t>et</w:t>
      </w:r>
      <w:r w:rsidR="003A1DC3" w:rsidRPr="001742D2">
        <w:rPr>
          <w:rFonts w:cs="Arial"/>
          <w:szCs w:val="24"/>
        </w:rPr>
        <w:t xml:space="preserve"> a closing date in QuickBooks for the prior fiscal </w:t>
      </w:r>
      <w:r w:rsidR="007A4233">
        <w:rPr>
          <w:rFonts w:cs="Arial"/>
          <w:szCs w:val="24"/>
        </w:rPr>
        <w:t>period</w:t>
      </w:r>
      <w:r w:rsidR="003A1DC3" w:rsidRPr="001742D2">
        <w:rPr>
          <w:rFonts w:cs="Arial"/>
          <w:szCs w:val="24"/>
        </w:rPr>
        <w:t xml:space="preserve"> which will pop up a warning </w:t>
      </w:r>
      <w:r>
        <w:rPr>
          <w:rFonts w:cs="Arial"/>
          <w:szCs w:val="24"/>
        </w:rPr>
        <w:t>if anyone</w:t>
      </w:r>
      <w:r w:rsidR="003A1DC3" w:rsidRPr="001742D2">
        <w:rPr>
          <w:rFonts w:cs="Arial"/>
          <w:szCs w:val="24"/>
        </w:rPr>
        <w:t xml:space="preserve"> tr</w:t>
      </w:r>
      <w:r>
        <w:rPr>
          <w:rFonts w:cs="Arial"/>
          <w:szCs w:val="24"/>
        </w:rPr>
        <w:t>ies</w:t>
      </w:r>
      <w:r w:rsidR="003A1DC3" w:rsidRPr="001742D2">
        <w:rPr>
          <w:rFonts w:cs="Arial"/>
          <w:szCs w:val="24"/>
        </w:rPr>
        <w:t xml:space="preserve"> to post an entry to a </w:t>
      </w:r>
      <w:r w:rsidR="007A4233">
        <w:rPr>
          <w:rFonts w:cs="Arial"/>
          <w:szCs w:val="24"/>
        </w:rPr>
        <w:t>closed period</w:t>
      </w:r>
      <w:r w:rsidR="003A1DC3" w:rsidRPr="001742D2">
        <w:rPr>
          <w:rFonts w:cs="Arial"/>
          <w:szCs w:val="24"/>
        </w:rPr>
        <w:t>.</w:t>
      </w:r>
    </w:p>
    <w:p w:rsidR="004E5E11" w:rsidRPr="004E5E11" w:rsidRDefault="00BA6C10" w:rsidP="008C37E2">
      <w:pPr>
        <w:pStyle w:val="ListParagraph"/>
        <w:numPr>
          <w:ilvl w:val="0"/>
          <w:numId w:val="13"/>
        </w:numPr>
        <w:spacing w:after="120"/>
        <w:contextualSpacing w:val="0"/>
        <w:rPr>
          <w:rFonts w:cs="Arial"/>
          <w:szCs w:val="24"/>
        </w:rPr>
      </w:pPr>
      <w:r>
        <w:rPr>
          <w:rFonts w:cs="Arial"/>
          <w:szCs w:val="24"/>
        </w:rPr>
        <w:t xml:space="preserve">Click the </w:t>
      </w:r>
      <w:r w:rsidRPr="00BA6C10">
        <w:rPr>
          <w:rFonts w:cs="Arial"/>
          <w:b/>
          <w:szCs w:val="24"/>
        </w:rPr>
        <w:t>Gear Icon &gt; Account and Settings</w:t>
      </w:r>
      <w:r w:rsidR="004E5E11" w:rsidRPr="004E5E11">
        <w:rPr>
          <w:rFonts w:cs="Arial"/>
          <w:szCs w:val="24"/>
        </w:rPr>
        <w:t>.</w:t>
      </w:r>
    </w:p>
    <w:p w:rsidR="00BA6C10" w:rsidRDefault="00BA6C10" w:rsidP="008C37E2">
      <w:pPr>
        <w:pStyle w:val="ListParagraph"/>
        <w:numPr>
          <w:ilvl w:val="0"/>
          <w:numId w:val="13"/>
        </w:numPr>
        <w:spacing w:after="120"/>
        <w:contextualSpacing w:val="0"/>
        <w:rPr>
          <w:rFonts w:cs="Arial"/>
          <w:szCs w:val="24"/>
        </w:rPr>
      </w:pPr>
      <w:r w:rsidRPr="00BA6C10">
        <w:rPr>
          <w:rFonts w:cs="Arial"/>
          <w:szCs w:val="24"/>
        </w:rPr>
        <w:t xml:space="preserve">Under the </w:t>
      </w:r>
      <w:r w:rsidRPr="00BA6C10">
        <w:rPr>
          <w:rFonts w:cs="Arial"/>
          <w:i/>
          <w:szCs w:val="24"/>
        </w:rPr>
        <w:t>Advanced</w:t>
      </w:r>
      <w:r w:rsidRPr="00BA6C10">
        <w:rPr>
          <w:rFonts w:cs="Arial"/>
          <w:szCs w:val="24"/>
        </w:rPr>
        <w:t xml:space="preserve">, click to edit the </w:t>
      </w:r>
      <w:r w:rsidRPr="00BA6C10">
        <w:rPr>
          <w:rFonts w:cs="Arial"/>
          <w:i/>
          <w:szCs w:val="24"/>
        </w:rPr>
        <w:t>Accounting</w:t>
      </w:r>
      <w:r w:rsidRPr="00BA6C10">
        <w:rPr>
          <w:rFonts w:cs="Arial"/>
          <w:szCs w:val="24"/>
        </w:rPr>
        <w:t xml:space="preserve"> section.</w:t>
      </w:r>
    </w:p>
    <w:p w:rsidR="00BA6C10" w:rsidRDefault="004E5E11" w:rsidP="008C37E2">
      <w:pPr>
        <w:pStyle w:val="ListParagraph"/>
        <w:numPr>
          <w:ilvl w:val="0"/>
          <w:numId w:val="13"/>
        </w:numPr>
        <w:spacing w:after="120"/>
        <w:contextualSpacing w:val="0"/>
        <w:rPr>
          <w:rFonts w:cs="Arial"/>
          <w:szCs w:val="24"/>
        </w:rPr>
      </w:pPr>
      <w:r w:rsidRPr="00BA6C10">
        <w:rPr>
          <w:rFonts w:cs="Arial"/>
          <w:szCs w:val="24"/>
        </w:rPr>
        <w:t>Clic</w:t>
      </w:r>
      <w:r w:rsidR="00BA6C10">
        <w:rPr>
          <w:rFonts w:cs="Arial"/>
          <w:szCs w:val="24"/>
        </w:rPr>
        <w:t xml:space="preserve">k to check the box to </w:t>
      </w:r>
      <w:proofErr w:type="gramStart"/>
      <w:r w:rsidR="00BA6C10" w:rsidRPr="00BA6C10">
        <w:rPr>
          <w:rFonts w:cs="Arial"/>
          <w:b/>
          <w:szCs w:val="24"/>
        </w:rPr>
        <w:t>Close</w:t>
      </w:r>
      <w:proofErr w:type="gramEnd"/>
      <w:r w:rsidR="00BA6C10">
        <w:rPr>
          <w:rFonts w:cs="Arial"/>
          <w:szCs w:val="24"/>
        </w:rPr>
        <w:t xml:space="preserve"> the books. </w:t>
      </w:r>
    </w:p>
    <w:p w:rsidR="004E5E11" w:rsidRDefault="00BA6C10" w:rsidP="008C37E2">
      <w:pPr>
        <w:pStyle w:val="ListParagraph"/>
        <w:numPr>
          <w:ilvl w:val="1"/>
          <w:numId w:val="13"/>
        </w:numPr>
        <w:spacing w:after="120"/>
        <w:contextualSpacing w:val="0"/>
        <w:rPr>
          <w:rFonts w:cs="Arial"/>
          <w:szCs w:val="24"/>
        </w:rPr>
      </w:pPr>
      <w:r>
        <w:rPr>
          <w:rFonts w:cs="Arial"/>
          <w:szCs w:val="24"/>
        </w:rPr>
        <w:t xml:space="preserve">Enter a </w:t>
      </w:r>
      <w:r w:rsidRPr="00BA6C10">
        <w:rPr>
          <w:rFonts w:cs="Arial"/>
          <w:i/>
          <w:szCs w:val="24"/>
        </w:rPr>
        <w:t>Closing Date</w:t>
      </w:r>
      <w:r>
        <w:rPr>
          <w:rFonts w:cs="Arial"/>
          <w:szCs w:val="24"/>
        </w:rPr>
        <w:t xml:space="preserve"> (the last day of the accounting period to be closed)</w:t>
      </w:r>
      <w:r w:rsidR="004E5E11" w:rsidRPr="00BA6C10">
        <w:rPr>
          <w:rFonts w:cs="Arial"/>
          <w:szCs w:val="24"/>
        </w:rPr>
        <w:t>.</w:t>
      </w:r>
    </w:p>
    <w:p w:rsidR="00BA6C10" w:rsidRPr="00BA6C10" w:rsidRDefault="00BA6C10" w:rsidP="008C37E2">
      <w:pPr>
        <w:pStyle w:val="ListParagraph"/>
        <w:numPr>
          <w:ilvl w:val="1"/>
          <w:numId w:val="13"/>
        </w:numPr>
        <w:spacing w:after="120"/>
        <w:contextualSpacing w:val="0"/>
        <w:rPr>
          <w:rFonts w:cs="Arial"/>
          <w:szCs w:val="24"/>
        </w:rPr>
      </w:pPr>
      <w:r>
        <w:rPr>
          <w:rFonts w:cs="Arial"/>
          <w:szCs w:val="24"/>
        </w:rPr>
        <w:t>Select to allow changes after only a warning, or after a warning and a closing password. We recommend the latter option.</w:t>
      </w:r>
    </w:p>
    <w:p w:rsidR="004E5E11" w:rsidRPr="004E5E11" w:rsidRDefault="004E5E11" w:rsidP="008C37E2">
      <w:pPr>
        <w:pStyle w:val="ListParagraph"/>
        <w:numPr>
          <w:ilvl w:val="0"/>
          <w:numId w:val="13"/>
        </w:numPr>
        <w:spacing w:after="120"/>
        <w:contextualSpacing w:val="0"/>
        <w:rPr>
          <w:rFonts w:cs="Arial"/>
          <w:szCs w:val="24"/>
        </w:rPr>
      </w:pPr>
      <w:r w:rsidRPr="004E5E11">
        <w:rPr>
          <w:rFonts w:cs="Arial"/>
          <w:szCs w:val="24"/>
        </w:rPr>
        <w:t xml:space="preserve">Click </w:t>
      </w:r>
      <w:r w:rsidR="00BA6C10" w:rsidRPr="00BA6C10">
        <w:rPr>
          <w:rFonts w:cs="Arial"/>
          <w:b/>
          <w:szCs w:val="24"/>
        </w:rPr>
        <w:t>Save</w:t>
      </w:r>
      <w:r w:rsidR="00BA6C10">
        <w:rPr>
          <w:rFonts w:cs="Arial"/>
          <w:i/>
          <w:szCs w:val="24"/>
        </w:rPr>
        <w:t>.</w:t>
      </w:r>
    </w:p>
    <w:p w:rsidR="004E5E11" w:rsidRDefault="004E5E11" w:rsidP="00D7294C">
      <w:pPr>
        <w:rPr>
          <w:rFonts w:cs="Arial"/>
          <w:szCs w:val="24"/>
        </w:rPr>
      </w:pPr>
    </w:p>
    <w:p w:rsidR="00D7294C" w:rsidRPr="001742D2" w:rsidRDefault="00D7294C" w:rsidP="002F2084">
      <w:pPr>
        <w:spacing w:line="240" w:lineRule="auto"/>
        <w:rPr>
          <w:rFonts w:ascii="Arial" w:hAnsi="Arial" w:cs="Arial"/>
        </w:rPr>
      </w:pPr>
    </w:p>
    <w:sectPr w:rsidR="00D7294C" w:rsidRPr="001742D2" w:rsidSect="006D3A89">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009" w:rsidRDefault="00CB3009" w:rsidP="007B3AC3">
      <w:pPr>
        <w:spacing w:after="0" w:line="240" w:lineRule="auto"/>
      </w:pPr>
      <w:r>
        <w:separator/>
      </w:r>
    </w:p>
  </w:endnote>
  <w:endnote w:type="continuationSeparator" w:id="0">
    <w:p w:rsidR="00CB3009" w:rsidRDefault="00CB3009" w:rsidP="007B3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78F" w:rsidRDefault="0072078F">
    <w:pPr>
      <w:pStyle w:val="Footer"/>
      <w:pBdr>
        <w:top w:val="thinThickSmallGap" w:sz="24" w:space="1" w:color="622423" w:themeColor="accent2" w:themeShade="7F"/>
      </w:pBdr>
      <w:rPr>
        <w:rFonts w:asciiTheme="majorHAnsi" w:hAnsiTheme="majorHAnsi"/>
      </w:rPr>
    </w:pPr>
    <w:r>
      <w:rPr>
        <w:rFonts w:asciiTheme="majorHAnsi" w:hAnsiTheme="majorHAnsi"/>
      </w:rPr>
      <w:t xml:space="preserve">Updated </w:t>
    </w:r>
    <w:r w:rsidR="006B6442">
      <w:rPr>
        <w:rFonts w:asciiTheme="majorHAnsi" w:hAnsiTheme="majorHAnsi"/>
      </w:rPr>
      <w:t>9</w:t>
    </w:r>
    <w:r>
      <w:rPr>
        <w:rFonts w:asciiTheme="majorHAnsi" w:hAnsiTheme="majorHAnsi"/>
      </w:rPr>
      <w:t>/6/18</w:t>
    </w:r>
    <w:r>
      <w:rPr>
        <w:rFonts w:asciiTheme="majorHAnsi" w:hAnsiTheme="majorHAnsi"/>
      </w:rPr>
      <w:ptab w:relativeTo="margin" w:alignment="right" w:leader="none"/>
    </w:r>
    <w:r>
      <w:rPr>
        <w:rFonts w:asciiTheme="majorHAnsi" w:hAnsiTheme="majorHAnsi"/>
      </w:rPr>
      <w:t xml:space="preserve">Page </w:t>
    </w:r>
    <w:r>
      <w:fldChar w:fldCharType="begin"/>
    </w:r>
    <w:r>
      <w:instrText xml:space="preserve"> PAGE   \* MERGEFORMAT </w:instrText>
    </w:r>
    <w:r>
      <w:fldChar w:fldCharType="separate"/>
    </w:r>
    <w:r w:rsidR="000C5197" w:rsidRPr="000C5197">
      <w:rPr>
        <w:rFonts w:asciiTheme="majorHAnsi" w:hAnsiTheme="majorHAnsi"/>
        <w:noProof/>
      </w:rPr>
      <w:t>31</w:t>
    </w:r>
    <w:r>
      <w:rPr>
        <w:rFonts w:asciiTheme="majorHAnsi" w:hAnsiTheme="majorHAnsi"/>
        <w:noProof/>
      </w:rPr>
      <w:fldChar w:fldCharType="end"/>
    </w:r>
  </w:p>
  <w:p w:rsidR="0072078F" w:rsidRDefault="007207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009" w:rsidRDefault="00CB3009" w:rsidP="007B3AC3">
      <w:pPr>
        <w:spacing w:after="0" w:line="240" w:lineRule="auto"/>
      </w:pPr>
      <w:r>
        <w:separator/>
      </w:r>
    </w:p>
  </w:footnote>
  <w:footnote w:type="continuationSeparator" w:id="0">
    <w:p w:rsidR="00CB3009" w:rsidRDefault="00CB3009" w:rsidP="007B3A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E62"/>
    <w:multiLevelType w:val="hybridMultilevel"/>
    <w:tmpl w:val="F19235CA"/>
    <w:lvl w:ilvl="0" w:tplc="5CE8A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26566"/>
    <w:multiLevelType w:val="hybridMultilevel"/>
    <w:tmpl w:val="31C0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D41A5E"/>
    <w:multiLevelType w:val="hybridMultilevel"/>
    <w:tmpl w:val="98B86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CE96FB5"/>
    <w:multiLevelType w:val="hybridMultilevel"/>
    <w:tmpl w:val="94FE46C6"/>
    <w:lvl w:ilvl="0" w:tplc="88D24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9C3C73"/>
    <w:multiLevelType w:val="hybridMultilevel"/>
    <w:tmpl w:val="7FFA1C5C"/>
    <w:lvl w:ilvl="0" w:tplc="12280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ED2534E"/>
    <w:multiLevelType w:val="hybridMultilevel"/>
    <w:tmpl w:val="C36A4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A068C"/>
    <w:multiLevelType w:val="hybridMultilevel"/>
    <w:tmpl w:val="AAD6553E"/>
    <w:lvl w:ilvl="0" w:tplc="F1E46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FD7A7A"/>
    <w:multiLevelType w:val="hybridMultilevel"/>
    <w:tmpl w:val="F19235CA"/>
    <w:lvl w:ilvl="0" w:tplc="5CE8A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B475B8"/>
    <w:multiLevelType w:val="hybridMultilevel"/>
    <w:tmpl w:val="F1AC16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620675"/>
    <w:multiLevelType w:val="hybridMultilevel"/>
    <w:tmpl w:val="610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B00C62"/>
    <w:multiLevelType w:val="hybridMultilevel"/>
    <w:tmpl w:val="864EF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C7179E"/>
    <w:multiLevelType w:val="hybridMultilevel"/>
    <w:tmpl w:val="6306327E"/>
    <w:lvl w:ilvl="0" w:tplc="88D2451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15493D"/>
    <w:multiLevelType w:val="hybridMultilevel"/>
    <w:tmpl w:val="7474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4A4734F"/>
    <w:multiLevelType w:val="hybridMultilevel"/>
    <w:tmpl w:val="32426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1B6D27"/>
    <w:multiLevelType w:val="hybridMultilevel"/>
    <w:tmpl w:val="94FE46C6"/>
    <w:lvl w:ilvl="0" w:tplc="88D2451C">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1A7922"/>
    <w:multiLevelType w:val="hybridMultilevel"/>
    <w:tmpl w:val="48822F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D3F175E"/>
    <w:multiLevelType w:val="hybridMultilevel"/>
    <w:tmpl w:val="74741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E150FE2"/>
    <w:multiLevelType w:val="hybridMultilevel"/>
    <w:tmpl w:val="48044238"/>
    <w:lvl w:ilvl="0" w:tplc="F886D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E2A4CE4"/>
    <w:multiLevelType w:val="hybridMultilevel"/>
    <w:tmpl w:val="31C0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CD7189"/>
    <w:multiLevelType w:val="hybridMultilevel"/>
    <w:tmpl w:val="B2248B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77B103F"/>
    <w:multiLevelType w:val="hybridMultilevel"/>
    <w:tmpl w:val="37C4D7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89C4127"/>
    <w:multiLevelType w:val="hybridMultilevel"/>
    <w:tmpl w:val="49001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9B02016"/>
    <w:multiLevelType w:val="hybridMultilevel"/>
    <w:tmpl w:val="64B0265A"/>
    <w:lvl w:ilvl="0" w:tplc="5CE8AA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4AD22F05"/>
    <w:multiLevelType w:val="hybridMultilevel"/>
    <w:tmpl w:val="25E2A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C2D0EED"/>
    <w:multiLevelType w:val="hybridMultilevel"/>
    <w:tmpl w:val="6EFAD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1F2E70"/>
    <w:multiLevelType w:val="hybridMultilevel"/>
    <w:tmpl w:val="7A2A16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7674BF5"/>
    <w:multiLevelType w:val="hybridMultilevel"/>
    <w:tmpl w:val="31C0F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E929B5"/>
    <w:multiLevelType w:val="hybridMultilevel"/>
    <w:tmpl w:val="F916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91B3000"/>
    <w:multiLevelType w:val="hybridMultilevel"/>
    <w:tmpl w:val="F19235CA"/>
    <w:lvl w:ilvl="0" w:tplc="5CE8AA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A97612"/>
    <w:multiLevelType w:val="hybridMultilevel"/>
    <w:tmpl w:val="6106A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E4B213D"/>
    <w:multiLevelType w:val="hybridMultilevel"/>
    <w:tmpl w:val="0340F8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90E42"/>
    <w:multiLevelType w:val="hybridMultilevel"/>
    <w:tmpl w:val="AAD6553E"/>
    <w:lvl w:ilvl="0" w:tplc="F1E46D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86477B"/>
    <w:multiLevelType w:val="hybridMultilevel"/>
    <w:tmpl w:val="E40AE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56CC0"/>
    <w:multiLevelType w:val="hybridMultilevel"/>
    <w:tmpl w:val="A68E01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387918"/>
    <w:multiLevelType w:val="hybridMultilevel"/>
    <w:tmpl w:val="7FFA1C5C"/>
    <w:lvl w:ilvl="0" w:tplc="1228096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B8C26C9"/>
    <w:multiLevelType w:val="hybridMultilevel"/>
    <w:tmpl w:val="48044238"/>
    <w:lvl w:ilvl="0" w:tplc="F886D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C7A637A"/>
    <w:multiLevelType w:val="hybridMultilevel"/>
    <w:tmpl w:val="0F5ED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60A417D"/>
    <w:multiLevelType w:val="hybridMultilevel"/>
    <w:tmpl w:val="9A8A17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61A1859"/>
    <w:multiLevelType w:val="hybridMultilevel"/>
    <w:tmpl w:val="48044238"/>
    <w:lvl w:ilvl="0" w:tplc="F886D4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D85A55"/>
    <w:multiLevelType w:val="hybridMultilevel"/>
    <w:tmpl w:val="5F56EB66"/>
    <w:lvl w:ilvl="0" w:tplc="5CE8AAE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324A8D"/>
    <w:multiLevelType w:val="hybridMultilevel"/>
    <w:tmpl w:val="8A22B9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9"/>
  </w:num>
  <w:num w:numId="3">
    <w:abstractNumId w:val="8"/>
  </w:num>
  <w:num w:numId="4">
    <w:abstractNumId w:val="37"/>
  </w:num>
  <w:num w:numId="5">
    <w:abstractNumId w:val="2"/>
  </w:num>
  <w:num w:numId="6">
    <w:abstractNumId w:val="35"/>
  </w:num>
  <w:num w:numId="7">
    <w:abstractNumId w:val="7"/>
  </w:num>
  <w:num w:numId="8">
    <w:abstractNumId w:val="17"/>
  </w:num>
  <w:num w:numId="9">
    <w:abstractNumId w:val="29"/>
  </w:num>
  <w:num w:numId="10">
    <w:abstractNumId w:val="6"/>
  </w:num>
  <w:num w:numId="11">
    <w:abstractNumId w:val="31"/>
  </w:num>
  <w:num w:numId="12">
    <w:abstractNumId w:val="22"/>
  </w:num>
  <w:num w:numId="13">
    <w:abstractNumId w:val="39"/>
  </w:num>
  <w:num w:numId="14">
    <w:abstractNumId w:val="4"/>
  </w:num>
  <w:num w:numId="15">
    <w:abstractNumId w:val="34"/>
  </w:num>
  <w:num w:numId="16">
    <w:abstractNumId w:val="32"/>
  </w:num>
  <w:num w:numId="17">
    <w:abstractNumId w:val="3"/>
  </w:num>
  <w:num w:numId="18">
    <w:abstractNumId w:val="14"/>
  </w:num>
  <w:num w:numId="19">
    <w:abstractNumId w:val="11"/>
  </w:num>
  <w:num w:numId="20">
    <w:abstractNumId w:val="30"/>
  </w:num>
  <w:num w:numId="21">
    <w:abstractNumId w:val="28"/>
  </w:num>
  <w:num w:numId="22">
    <w:abstractNumId w:val="0"/>
  </w:num>
  <w:num w:numId="23">
    <w:abstractNumId w:val="21"/>
  </w:num>
  <w:num w:numId="24">
    <w:abstractNumId w:val="18"/>
  </w:num>
  <w:num w:numId="25">
    <w:abstractNumId w:val="26"/>
  </w:num>
  <w:num w:numId="26">
    <w:abstractNumId w:val="12"/>
  </w:num>
  <w:num w:numId="27">
    <w:abstractNumId w:val="19"/>
  </w:num>
  <w:num w:numId="28">
    <w:abstractNumId w:val="1"/>
  </w:num>
  <w:num w:numId="29">
    <w:abstractNumId w:val="23"/>
  </w:num>
  <w:num w:numId="30">
    <w:abstractNumId w:val="36"/>
  </w:num>
  <w:num w:numId="31">
    <w:abstractNumId w:val="38"/>
  </w:num>
  <w:num w:numId="32">
    <w:abstractNumId w:val="16"/>
  </w:num>
  <w:num w:numId="33">
    <w:abstractNumId w:val="13"/>
  </w:num>
  <w:num w:numId="34">
    <w:abstractNumId w:val="10"/>
  </w:num>
  <w:num w:numId="35">
    <w:abstractNumId w:val="5"/>
  </w:num>
  <w:num w:numId="36">
    <w:abstractNumId w:val="15"/>
  </w:num>
  <w:num w:numId="37">
    <w:abstractNumId w:val="20"/>
  </w:num>
  <w:num w:numId="38">
    <w:abstractNumId w:val="24"/>
  </w:num>
  <w:num w:numId="39">
    <w:abstractNumId w:val="25"/>
  </w:num>
  <w:num w:numId="40">
    <w:abstractNumId w:val="27"/>
  </w:num>
  <w:num w:numId="41">
    <w:abstractNumId w:val="4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AC3"/>
    <w:rsid w:val="000006DF"/>
    <w:rsid w:val="00001E8C"/>
    <w:rsid w:val="00003A87"/>
    <w:rsid w:val="00003DE2"/>
    <w:rsid w:val="00006984"/>
    <w:rsid w:val="00010901"/>
    <w:rsid w:val="00010A6B"/>
    <w:rsid w:val="0001339F"/>
    <w:rsid w:val="00013B46"/>
    <w:rsid w:val="00022674"/>
    <w:rsid w:val="000267CE"/>
    <w:rsid w:val="00031514"/>
    <w:rsid w:val="00031FB9"/>
    <w:rsid w:val="00032345"/>
    <w:rsid w:val="000337B1"/>
    <w:rsid w:val="00036DB4"/>
    <w:rsid w:val="0004057B"/>
    <w:rsid w:val="00043014"/>
    <w:rsid w:val="00044102"/>
    <w:rsid w:val="00047CA4"/>
    <w:rsid w:val="000512B9"/>
    <w:rsid w:val="00052364"/>
    <w:rsid w:val="00052AB2"/>
    <w:rsid w:val="00060957"/>
    <w:rsid w:val="00061F83"/>
    <w:rsid w:val="000650D9"/>
    <w:rsid w:val="0007103B"/>
    <w:rsid w:val="000763D4"/>
    <w:rsid w:val="00081B11"/>
    <w:rsid w:val="00085163"/>
    <w:rsid w:val="00087659"/>
    <w:rsid w:val="000877AD"/>
    <w:rsid w:val="00087BBD"/>
    <w:rsid w:val="00097733"/>
    <w:rsid w:val="000A0B13"/>
    <w:rsid w:val="000A18E2"/>
    <w:rsid w:val="000A1D04"/>
    <w:rsid w:val="000A1F8C"/>
    <w:rsid w:val="000A7DD3"/>
    <w:rsid w:val="000B178D"/>
    <w:rsid w:val="000B1B96"/>
    <w:rsid w:val="000B7726"/>
    <w:rsid w:val="000B775D"/>
    <w:rsid w:val="000C39DF"/>
    <w:rsid w:val="000C5197"/>
    <w:rsid w:val="000C7A79"/>
    <w:rsid w:val="000D1A06"/>
    <w:rsid w:val="000D5844"/>
    <w:rsid w:val="000D5ED8"/>
    <w:rsid w:val="000D6D0D"/>
    <w:rsid w:val="000D6DEA"/>
    <w:rsid w:val="000E4742"/>
    <w:rsid w:val="000F2A0C"/>
    <w:rsid w:val="000F36ED"/>
    <w:rsid w:val="00104E4E"/>
    <w:rsid w:val="0011048B"/>
    <w:rsid w:val="001122EC"/>
    <w:rsid w:val="00113743"/>
    <w:rsid w:val="00115A61"/>
    <w:rsid w:val="0011730F"/>
    <w:rsid w:val="00117643"/>
    <w:rsid w:val="00123AEA"/>
    <w:rsid w:val="00132B35"/>
    <w:rsid w:val="00135F02"/>
    <w:rsid w:val="001379A4"/>
    <w:rsid w:val="0014142D"/>
    <w:rsid w:val="0015062A"/>
    <w:rsid w:val="001604D8"/>
    <w:rsid w:val="00162EC2"/>
    <w:rsid w:val="00164E70"/>
    <w:rsid w:val="001742D2"/>
    <w:rsid w:val="001756D0"/>
    <w:rsid w:val="00175936"/>
    <w:rsid w:val="00187042"/>
    <w:rsid w:val="00193AB7"/>
    <w:rsid w:val="00196035"/>
    <w:rsid w:val="001967C9"/>
    <w:rsid w:val="001A27EA"/>
    <w:rsid w:val="001A28A7"/>
    <w:rsid w:val="001C7FD6"/>
    <w:rsid w:val="001D34B8"/>
    <w:rsid w:val="001E3711"/>
    <w:rsid w:val="001E6057"/>
    <w:rsid w:val="001E6FC8"/>
    <w:rsid w:val="001F654D"/>
    <w:rsid w:val="00204C35"/>
    <w:rsid w:val="00206F03"/>
    <w:rsid w:val="00207185"/>
    <w:rsid w:val="002118E0"/>
    <w:rsid w:val="00215665"/>
    <w:rsid w:val="002334A2"/>
    <w:rsid w:val="00237D1F"/>
    <w:rsid w:val="00241827"/>
    <w:rsid w:val="002448FF"/>
    <w:rsid w:val="00247509"/>
    <w:rsid w:val="00251260"/>
    <w:rsid w:val="00252ADD"/>
    <w:rsid w:val="00256C7A"/>
    <w:rsid w:val="00274280"/>
    <w:rsid w:val="002779A1"/>
    <w:rsid w:val="00283472"/>
    <w:rsid w:val="00295251"/>
    <w:rsid w:val="002A183C"/>
    <w:rsid w:val="002A4677"/>
    <w:rsid w:val="002B3D0D"/>
    <w:rsid w:val="002B4AAF"/>
    <w:rsid w:val="002B5910"/>
    <w:rsid w:val="002B5D5B"/>
    <w:rsid w:val="002C1D78"/>
    <w:rsid w:val="002D444C"/>
    <w:rsid w:val="002E6548"/>
    <w:rsid w:val="002F0904"/>
    <w:rsid w:val="002F2084"/>
    <w:rsid w:val="003005A6"/>
    <w:rsid w:val="00301B26"/>
    <w:rsid w:val="00304DB9"/>
    <w:rsid w:val="00305165"/>
    <w:rsid w:val="00306AE1"/>
    <w:rsid w:val="00311F26"/>
    <w:rsid w:val="00314094"/>
    <w:rsid w:val="00330BD5"/>
    <w:rsid w:val="003350A5"/>
    <w:rsid w:val="00335670"/>
    <w:rsid w:val="003373E6"/>
    <w:rsid w:val="00344BDA"/>
    <w:rsid w:val="00350D00"/>
    <w:rsid w:val="003526D8"/>
    <w:rsid w:val="00353387"/>
    <w:rsid w:val="003603B8"/>
    <w:rsid w:val="003616DF"/>
    <w:rsid w:val="0037148B"/>
    <w:rsid w:val="00371E0D"/>
    <w:rsid w:val="00384B47"/>
    <w:rsid w:val="003A1DC3"/>
    <w:rsid w:val="003A3B5C"/>
    <w:rsid w:val="003A6445"/>
    <w:rsid w:val="003B1226"/>
    <w:rsid w:val="003B5BBC"/>
    <w:rsid w:val="003B73A7"/>
    <w:rsid w:val="003C3E29"/>
    <w:rsid w:val="003C6B0F"/>
    <w:rsid w:val="003C6E98"/>
    <w:rsid w:val="003D066B"/>
    <w:rsid w:val="003D3F53"/>
    <w:rsid w:val="003E2A67"/>
    <w:rsid w:val="003E4E3D"/>
    <w:rsid w:val="003E59A1"/>
    <w:rsid w:val="00405548"/>
    <w:rsid w:val="00405814"/>
    <w:rsid w:val="00407146"/>
    <w:rsid w:val="004100B5"/>
    <w:rsid w:val="004264E8"/>
    <w:rsid w:val="00426790"/>
    <w:rsid w:val="00426AC0"/>
    <w:rsid w:val="0042741B"/>
    <w:rsid w:val="0043366D"/>
    <w:rsid w:val="00435A45"/>
    <w:rsid w:val="004550CD"/>
    <w:rsid w:val="004661CF"/>
    <w:rsid w:val="00466E34"/>
    <w:rsid w:val="00466F42"/>
    <w:rsid w:val="00476342"/>
    <w:rsid w:val="00485821"/>
    <w:rsid w:val="00492B22"/>
    <w:rsid w:val="004A2F1F"/>
    <w:rsid w:val="004A5885"/>
    <w:rsid w:val="004C1322"/>
    <w:rsid w:val="004C41B6"/>
    <w:rsid w:val="004D14F7"/>
    <w:rsid w:val="004D7924"/>
    <w:rsid w:val="004E5E11"/>
    <w:rsid w:val="004E7D34"/>
    <w:rsid w:val="004F04EA"/>
    <w:rsid w:val="004F2826"/>
    <w:rsid w:val="004F5AC0"/>
    <w:rsid w:val="004F6ECE"/>
    <w:rsid w:val="00503EBB"/>
    <w:rsid w:val="005103E3"/>
    <w:rsid w:val="00511DC0"/>
    <w:rsid w:val="0051733C"/>
    <w:rsid w:val="0052225C"/>
    <w:rsid w:val="0052405E"/>
    <w:rsid w:val="005247AA"/>
    <w:rsid w:val="00525974"/>
    <w:rsid w:val="00531A29"/>
    <w:rsid w:val="00532E42"/>
    <w:rsid w:val="00535509"/>
    <w:rsid w:val="005473A4"/>
    <w:rsid w:val="00547E83"/>
    <w:rsid w:val="005511D9"/>
    <w:rsid w:val="0056462F"/>
    <w:rsid w:val="00566251"/>
    <w:rsid w:val="00567CBD"/>
    <w:rsid w:val="005875DA"/>
    <w:rsid w:val="00595E52"/>
    <w:rsid w:val="00597BAA"/>
    <w:rsid w:val="005A0AB5"/>
    <w:rsid w:val="005A1609"/>
    <w:rsid w:val="005A6911"/>
    <w:rsid w:val="005B398D"/>
    <w:rsid w:val="005B7955"/>
    <w:rsid w:val="005C4E67"/>
    <w:rsid w:val="005C62DD"/>
    <w:rsid w:val="005D1EC9"/>
    <w:rsid w:val="005D76DF"/>
    <w:rsid w:val="005D78CF"/>
    <w:rsid w:val="005D7ABF"/>
    <w:rsid w:val="005E5295"/>
    <w:rsid w:val="005E6968"/>
    <w:rsid w:val="005E7158"/>
    <w:rsid w:val="005F2E55"/>
    <w:rsid w:val="006043EE"/>
    <w:rsid w:val="006043FE"/>
    <w:rsid w:val="006053D6"/>
    <w:rsid w:val="0060578E"/>
    <w:rsid w:val="006116F5"/>
    <w:rsid w:val="00615AD4"/>
    <w:rsid w:val="00616D26"/>
    <w:rsid w:val="00621F30"/>
    <w:rsid w:val="00632961"/>
    <w:rsid w:val="00633D97"/>
    <w:rsid w:val="0064533D"/>
    <w:rsid w:val="00647001"/>
    <w:rsid w:val="006524B5"/>
    <w:rsid w:val="00653759"/>
    <w:rsid w:val="00657BF4"/>
    <w:rsid w:val="00661A90"/>
    <w:rsid w:val="006621E9"/>
    <w:rsid w:val="006644C3"/>
    <w:rsid w:val="006751A0"/>
    <w:rsid w:val="006759F5"/>
    <w:rsid w:val="006879FB"/>
    <w:rsid w:val="00687B0F"/>
    <w:rsid w:val="006948F8"/>
    <w:rsid w:val="006969FE"/>
    <w:rsid w:val="006A3009"/>
    <w:rsid w:val="006A676B"/>
    <w:rsid w:val="006A7990"/>
    <w:rsid w:val="006B6442"/>
    <w:rsid w:val="006B66E4"/>
    <w:rsid w:val="006C300D"/>
    <w:rsid w:val="006C5ACC"/>
    <w:rsid w:val="006C61AF"/>
    <w:rsid w:val="006D3A89"/>
    <w:rsid w:val="006D60A1"/>
    <w:rsid w:val="006E1876"/>
    <w:rsid w:val="006F2F49"/>
    <w:rsid w:val="00701AAD"/>
    <w:rsid w:val="00702E2C"/>
    <w:rsid w:val="00706BDC"/>
    <w:rsid w:val="007079D5"/>
    <w:rsid w:val="0071349D"/>
    <w:rsid w:val="0072036D"/>
    <w:rsid w:val="0072078F"/>
    <w:rsid w:val="00721FBA"/>
    <w:rsid w:val="00724453"/>
    <w:rsid w:val="00725402"/>
    <w:rsid w:val="00733421"/>
    <w:rsid w:val="007352F8"/>
    <w:rsid w:val="00736EF7"/>
    <w:rsid w:val="007371B5"/>
    <w:rsid w:val="00737384"/>
    <w:rsid w:val="00740C7A"/>
    <w:rsid w:val="00743C3C"/>
    <w:rsid w:val="00745D30"/>
    <w:rsid w:val="00772EB8"/>
    <w:rsid w:val="00784113"/>
    <w:rsid w:val="00787301"/>
    <w:rsid w:val="00790475"/>
    <w:rsid w:val="00790A36"/>
    <w:rsid w:val="00790DBE"/>
    <w:rsid w:val="00791003"/>
    <w:rsid w:val="00791021"/>
    <w:rsid w:val="00791569"/>
    <w:rsid w:val="00791917"/>
    <w:rsid w:val="007A11AE"/>
    <w:rsid w:val="007A4233"/>
    <w:rsid w:val="007A5242"/>
    <w:rsid w:val="007A65EE"/>
    <w:rsid w:val="007A7F32"/>
    <w:rsid w:val="007B2475"/>
    <w:rsid w:val="007B3AC3"/>
    <w:rsid w:val="007B4F7A"/>
    <w:rsid w:val="007B6A73"/>
    <w:rsid w:val="007C3E5C"/>
    <w:rsid w:val="007D12A0"/>
    <w:rsid w:val="007D33E7"/>
    <w:rsid w:val="007D3E9D"/>
    <w:rsid w:val="007D629B"/>
    <w:rsid w:val="007D6CA5"/>
    <w:rsid w:val="007E16AE"/>
    <w:rsid w:val="007E1E63"/>
    <w:rsid w:val="007E5325"/>
    <w:rsid w:val="007E6125"/>
    <w:rsid w:val="007F3A36"/>
    <w:rsid w:val="007F723B"/>
    <w:rsid w:val="0080244A"/>
    <w:rsid w:val="00811125"/>
    <w:rsid w:val="008153E0"/>
    <w:rsid w:val="008202F8"/>
    <w:rsid w:val="0082111C"/>
    <w:rsid w:val="008226E1"/>
    <w:rsid w:val="00826817"/>
    <w:rsid w:val="0083231F"/>
    <w:rsid w:val="00841E4D"/>
    <w:rsid w:val="008427E2"/>
    <w:rsid w:val="00843877"/>
    <w:rsid w:val="00846EE8"/>
    <w:rsid w:val="00850550"/>
    <w:rsid w:val="00856164"/>
    <w:rsid w:val="00860708"/>
    <w:rsid w:val="00871AC3"/>
    <w:rsid w:val="0087614F"/>
    <w:rsid w:val="00885F3F"/>
    <w:rsid w:val="008876D5"/>
    <w:rsid w:val="008A50B5"/>
    <w:rsid w:val="008B0295"/>
    <w:rsid w:val="008B0562"/>
    <w:rsid w:val="008B3B73"/>
    <w:rsid w:val="008C37E2"/>
    <w:rsid w:val="008D2224"/>
    <w:rsid w:val="008D69EF"/>
    <w:rsid w:val="008E2444"/>
    <w:rsid w:val="008E6A4F"/>
    <w:rsid w:val="008F5D14"/>
    <w:rsid w:val="00904226"/>
    <w:rsid w:val="00907CE4"/>
    <w:rsid w:val="00921C01"/>
    <w:rsid w:val="00925F1C"/>
    <w:rsid w:val="00926A89"/>
    <w:rsid w:val="009310B1"/>
    <w:rsid w:val="00934F0E"/>
    <w:rsid w:val="009440C9"/>
    <w:rsid w:val="00944D6D"/>
    <w:rsid w:val="0094775D"/>
    <w:rsid w:val="00950B97"/>
    <w:rsid w:val="00956F31"/>
    <w:rsid w:val="009628D8"/>
    <w:rsid w:val="00966957"/>
    <w:rsid w:val="0099189F"/>
    <w:rsid w:val="009965AC"/>
    <w:rsid w:val="009A25FE"/>
    <w:rsid w:val="009B4B07"/>
    <w:rsid w:val="009B61B3"/>
    <w:rsid w:val="009B7723"/>
    <w:rsid w:val="009C2222"/>
    <w:rsid w:val="009C376F"/>
    <w:rsid w:val="009C5641"/>
    <w:rsid w:val="009C691E"/>
    <w:rsid w:val="009C6955"/>
    <w:rsid w:val="009D0FD2"/>
    <w:rsid w:val="009D1993"/>
    <w:rsid w:val="009E016E"/>
    <w:rsid w:val="009E12D0"/>
    <w:rsid w:val="00A00B6A"/>
    <w:rsid w:val="00A04549"/>
    <w:rsid w:val="00A15E6E"/>
    <w:rsid w:val="00A17BD4"/>
    <w:rsid w:val="00A21E44"/>
    <w:rsid w:val="00A26DCB"/>
    <w:rsid w:val="00A31228"/>
    <w:rsid w:val="00A45A93"/>
    <w:rsid w:val="00A45FFF"/>
    <w:rsid w:val="00A50493"/>
    <w:rsid w:val="00A50FC3"/>
    <w:rsid w:val="00A51984"/>
    <w:rsid w:val="00A5485A"/>
    <w:rsid w:val="00A565C8"/>
    <w:rsid w:val="00A6402E"/>
    <w:rsid w:val="00A66390"/>
    <w:rsid w:val="00A73B86"/>
    <w:rsid w:val="00A8286C"/>
    <w:rsid w:val="00A82904"/>
    <w:rsid w:val="00A84BCC"/>
    <w:rsid w:val="00A862CE"/>
    <w:rsid w:val="00A87147"/>
    <w:rsid w:val="00A87526"/>
    <w:rsid w:val="00A95B5A"/>
    <w:rsid w:val="00AA46CF"/>
    <w:rsid w:val="00AA59A6"/>
    <w:rsid w:val="00AA6C50"/>
    <w:rsid w:val="00AB707A"/>
    <w:rsid w:val="00AB7AA1"/>
    <w:rsid w:val="00AD11B8"/>
    <w:rsid w:val="00AD2821"/>
    <w:rsid w:val="00AE026E"/>
    <w:rsid w:val="00AE35D4"/>
    <w:rsid w:val="00B0022F"/>
    <w:rsid w:val="00B008FF"/>
    <w:rsid w:val="00B0784A"/>
    <w:rsid w:val="00B10905"/>
    <w:rsid w:val="00B17A18"/>
    <w:rsid w:val="00B2001F"/>
    <w:rsid w:val="00B21A66"/>
    <w:rsid w:val="00B2302E"/>
    <w:rsid w:val="00B24F65"/>
    <w:rsid w:val="00B24FE6"/>
    <w:rsid w:val="00B31000"/>
    <w:rsid w:val="00B33205"/>
    <w:rsid w:val="00B3362E"/>
    <w:rsid w:val="00B33753"/>
    <w:rsid w:val="00B37046"/>
    <w:rsid w:val="00B460DC"/>
    <w:rsid w:val="00B6538C"/>
    <w:rsid w:val="00B73E3A"/>
    <w:rsid w:val="00B742F8"/>
    <w:rsid w:val="00B869E6"/>
    <w:rsid w:val="00B90074"/>
    <w:rsid w:val="00BA10F8"/>
    <w:rsid w:val="00BA169E"/>
    <w:rsid w:val="00BA6C10"/>
    <w:rsid w:val="00BB18C6"/>
    <w:rsid w:val="00BB223C"/>
    <w:rsid w:val="00BB3581"/>
    <w:rsid w:val="00BB44D8"/>
    <w:rsid w:val="00BB59E9"/>
    <w:rsid w:val="00BB6C86"/>
    <w:rsid w:val="00BC2B49"/>
    <w:rsid w:val="00BC6C42"/>
    <w:rsid w:val="00BD2FFB"/>
    <w:rsid w:val="00BE229B"/>
    <w:rsid w:val="00BE6FCA"/>
    <w:rsid w:val="00BE7542"/>
    <w:rsid w:val="00BE7758"/>
    <w:rsid w:val="00BF2391"/>
    <w:rsid w:val="00BF6127"/>
    <w:rsid w:val="00C00FE5"/>
    <w:rsid w:val="00C013AE"/>
    <w:rsid w:val="00C0371A"/>
    <w:rsid w:val="00C05C49"/>
    <w:rsid w:val="00C0688D"/>
    <w:rsid w:val="00C07001"/>
    <w:rsid w:val="00C07A63"/>
    <w:rsid w:val="00C11BDB"/>
    <w:rsid w:val="00C1213F"/>
    <w:rsid w:val="00C216E9"/>
    <w:rsid w:val="00C225BB"/>
    <w:rsid w:val="00C2733F"/>
    <w:rsid w:val="00C2798D"/>
    <w:rsid w:val="00C27E48"/>
    <w:rsid w:val="00C3390D"/>
    <w:rsid w:val="00C3520D"/>
    <w:rsid w:val="00C362CC"/>
    <w:rsid w:val="00C365A7"/>
    <w:rsid w:val="00C46501"/>
    <w:rsid w:val="00C67935"/>
    <w:rsid w:val="00C7091B"/>
    <w:rsid w:val="00C7178C"/>
    <w:rsid w:val="00C85DB5"/>
    <w:rsid w:val="00C93B22"/>
    <w:rsid w:val="00C97D77"/>
    <w:rsid w:val="00CA5A7E"/>
    <w:rsid w:val="00CB0103"/>
    <w:rsid w:val="00CB03B8"/>
    <w:rsid w:val="00CB3009"/>
    <w:rsid w:val="00CB6C32"/>
    <w:rsid w:val="00CC3016"/>
    <w:rsid w:val="00CD2C18"/>
    <w:rsid w:val="00CD6BAC"/>
    <w:rsid w:val="00CE1A86"/>
    <w:rsid w:val="00CE2469"/>
    <w:rsid w:val="00CE4C92"/>
    <w:rsid w:val="00CF2477"/>
    <w:rsid w:val="00CF62C6"/>
    <w:rsid w:val="00D01443"/>
    <w:rsid w:val="00D12155"/>
    <w:rsid w:val="00D17151"/>
    <w:rsid w:val="00D22A13"/>
    <w:rsid w:val="00D25B3E"/>
    <w:rsid w:val="00D25B98"/>
    <w:rsid w:val="00D27015"/>
    <w:rsid w:val="00D33424"/>
    <w:rsid w:val="00D3425E"/>
    <w:rsid w:val="00D42130"/>
    <w:rsid w:val="00D435DE"/>
    <w:rsid w:val="00D532FD"/>
    <w:rsid w:val="00D53943"/>
    <w:rsid w:val="00D53B1C"/>
    <w:rsid w:val="00D65637"/>
    <w:rsid w:val="00D65A08"/>
    <w:rsid w:val="00D703DB"/>
    <w:rsid w:val="00D707EA"/>
    <w:rsid w:val="00D7294C"/>
    <w:rsid w:val="00D738A4"/>
    <w:rsid w:val="00D75C97"/>
    <w:rsid w:val="00D7683A"/>
    <w:rsid w:val="00D80B90"/>
    <w:rsid w:val="00D811CE"/>
    <w:rsid w:val="00D81535"/>
    <w:rsid w:val="00D822EC"/>
    <w:rsid w:val="00D8404B"/>
    <w:rsid w:val="00D86F39"/>
    <w:rsid w:val="00D908AA"/>
    <w:rsid w:val="00D92AE3"/>
    <w:rsid w:val="00D92C8E"/>
    <w:rsid w:val="00D97B6B"/>
    <w:rsid w:val="00DA0227"/>
    <w:rsid w:val="00DA364C"/>
    <w:rsid w:val="00DA6D0B"/>
    <w:rsid w:val="00DB30D6"/>
    <w:rsid w:val="00DB584E"/>
    <w:rsid w:val="00DB7096"/>
    <w:rsid w:val="00DC0A6E"/>
    <w:rsid w:val="00DC4A08"/>
    <w:rsid w:val="00DC4A6A"/>
    <w:rsid w:val="00DD2C08"/>
    <w:rsid w:val="00DD6A03"/>
    <w:rsid w:val="00DE0670"/>
    <w:rsid w:val="00E07AFC"/>
    <w:rsid w:val="00E12C9B"/>
    <w:rsid w:val="00E21FF3"/>
    <w:rsid w:val="00E22606"/>
    <w:rsid w:val="00E23402"/>
    <w:rsid w:val="00E26D2E"/>
    <w:rsid w:val="00E27BF5"/>
    <w:rsid w:val="00E27FBE"/>
    <w:rsid w:val="00E30281"/>
    <w:rsid w:val="00E3383C"/>
    <w:rsid w:val="00E340B4"/>
    <w:rsid w:val="00E402EF"/>
    <w:rsid w:val="00E509DD"/>
    <w:rsid w:val="00E53022"/>
    <w:rsid w:val="00E54AC3"/>
    <w:rsid w:val="00E606F2"/>
    <w:rsid w:val="00E729AB"/>
    <w:rsid w:val="00E73EF9"/>
    <w:rsid w:val="00E76CC4"/>
    <w:rsid w:val="00E8299E"/>
    <w:rsid w:val="00E84017"/>
    <w:rsid w:val="00E9042F"/>
    <w:rsid w:val="00E932EE"/>
    <w:rsid w:val="00E95BD4"/>
    <w:rsid w:val="00E960CF"/>
    <w:rsid w:val="00EA49CB"/>
    <w:rsid w:val="00EA4D99"/>
    <w:rsid w:val="00EA4ED7"/>
    <w:rsid w:val="00EA5734"/>
    <w:rsid w:val="00EA64DA"/>
    <w:rsid w:val="00EB29DD"/>
    <w:rsid w:val="00EB7A44"/>
    <w:rsid w:val="00EC336C"/>
    <w:rsid w:val="00ED0F10"/>
    <w:rsid w:val="00EE290A"/>
    <w:rsid w:val="00EE4F06"/>
    <w:rsid w:val="00EF2279"/>
    <w:rsid w:val="00EF6D1A"/>
    <w:rsid w:val="00F00576"/>
    <w:rsid w:val="00F00949"/>
    <w:rsid w:val="00F0348D"/>
    <w:rsid w:val="00F03CB7"/>
    <w:rsid w:val="00F03DB8"/>
    <w:rsid w:val="00F1083A"/>
    <w:rsid w:val="00F12CE5"/>
    <w:rsid w:val="00F145F2"/>
    <w:rsid w:val="00F15FB8"/>
    <w:rsid w:val="00F2061A"/>
    <w:rsid w:val="00F24C87"/>
    <w:rsid w:val="00F30520"/>
    <w:rsid w:val="00F34941"/>
    <w:rsid w:val="00F56F12"/>
    <w:rsid w:val="00F61C3F"/>
    <w:rsid w:val="00F6435D"/>
    <w:rsid w:val="00F65FE7"/>
    <w:rsid w:val="00F6623A"/>
    <w:rsid w:val="00F66D71"/>
    <w:rsid w:val="00F67CC4"/>
    <w:rsid w:val="00F75B7F"/>
    <w:rsid w:val="00F8089C"/>
    <w:rsid w:val="00F83F5A"/>
    <w:rsid w:val="00F846D1"/>
    <w:rsid w:val="00F95253"/>
    <w:rsid w:val="00F958E4"/>
    <w:rsid w:val="00FA05AD"/>
    <w:rsid w:val="00FB6575"/>
    <w:rsid w:val="00FC6678"/>
    <w:rsid w:val="00FC676F"/>
    <w:rsid w:val="00FC7219"/>
    <w:rsid w:val="00FE0918"/>
    <w:rsid w:val="00FE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8E"/>
    <w:rPr>
      <w:sz w:val="24"/>
    </w:rPr>
  </w:style>
  <w:style w:type="paragraph" w:styleId="Heading1">
    <w:name w:val="heading 1"/>
    <w:basedOn w:val="Normal"/>
    <w:next w:val="Normal"/>
    <w:link w:val="Heading1Char"/>
    <w:uiPriority w:val="9"/>
    <w:qFormat/>
    <w:rsid w:val="001742D2"/>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1742D2"/>
    <w:pPr>
      <w:keepNext/>
      <w:keepLines/>
      <w:spacing w:before="20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565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C3"/>
  </w:style>
  <w:style w:type="paragraph" w:styleId="Footer">
    <w:name w:val="footer"/>
    <w:basedOn w:val="Normal"/>
    <w:link w:val="FooterChar"/>
    <w:uiPriority w:val="99"/>
    <w:unhideWhenUsed/>
    <w:rsid w:val="007B3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C3"/>
  </w:style>
  <w:style w:type="paragraph" w:styleId="BalloonText">
    <w:name w:val="Balloon Text"/>
    <w:basedOn w:val="Normal"/>
    <w:link w:val="BalloonTextChar"/>
    <w:uiPriority w:val="99"/>
    <w:semiHidden/>
    <w:unhideWhenUsed/>
    <w:rsid w:val="007B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C3"/>
    <w:rPr>
      <w:rFonts w:ascii="Tahoma" w:hAnsi="Tahoma" w:cs="Tahoma"/>
      <w:sz w:val="16"/>
      <w:szCs w:val="16"/>
    </w:rPr>
  </w:style>
  <w:style w:type="paragraph" w:styleId="ListParagraph">
    <w:name w:val="List Paragraph"/>
    <w:basedOn w:val="Normal"/>
    <w:uiPriority w:val="34"/>
    <w:qFormat/>
    <w:rsid w:val="00EE4F06"/>
    <w:pPr>
      <w:ind w:left="720"/>
      <w:contextualSpacing/>
    </w:pPr>
  </w:style>
  <w:style w:type="paragraph" w:styleId="NormalWeb">
    <w:name w:val="Normal (Web)"/>
    <w:basedOn w:val="Normal"/>
    <w:uiPriority w:val="99"/>
    <w:semiHidden/>
    <w:unhideWhenUsed/>
    <w:rsid w:val="009C2222"/>
    <w:pPr>
      <w:spacing w:before="100" w:beforeAutospacing="1" w:after="100" w:afterAutospacing="1" w:line="240" w:lineRule="auto"/>
    </w:pPr>
    <w:rPr>
      <w:rFonts w:ascii="Times New Roman" w:eastAsia="Times New Roman" w:hAnsi="Times New Roman" w:cs="Times New Roman"/>
      <w:szCs w:val="24"/>
    </w:rPr>
  </w:style>
  <w:style w:type="character" w:customStyle="1" w:styleId="hit">
    <w:name w:val="hit"/>
    <w:basedOn w:val="DefaultParagraphFont"/>
    <w:rsid w:val="009C2222"/>
  </w:style>
  <w:style w:type="table" w:styleId="TableGrid">
    <w:name w:val="Table Grid"/>
    <w:basedOn w:val="TableNormal"/>
    <w:uiPriority w:val="59"/>
    <w:rsid w:val="00B8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2D2"/>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6053D6"/>
    <w:pPr>
      <w:outlineLvl w:val="9"/>
    </w:pPr>
  </w:style>
  <w:style w:type="paragraph" w:styleId="Title">
    <w:name w:val="Title"/>
    <w:basedOn w:val="Normal"/>
    <w:next w:val="Normal"/>
    <w:link w:val="TitleChar"/>
    <w:uiPriority w:val="10"/>
    <w:qFormat/>
    <w:rsid w:val="00605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6053D6"/>
    <w:rPr>
      <w:rFonts w:asciiTheme="majorHAnsi" w:eastAsiaTheme="majorEastAsia" w:hAnsiTheme="majorHAnsi" w:cstheme="majorBidi"/>
      <w:color w:val="17365D" w:themeColor="text2" w:themeShade="BF"/>
      <w:spacing w:val="5"/>
      <w:kern w:val="28"/>
      <w:sz w:val="40"/>
      <w:szCs w:val="52"/>
    </w:rPr>
  </w:style>
  <w:style w:type="character" w:customStyle="1" w:styleId="Heading2Char">
    <w:name w:val="Heading 2 Char"/>
    <w:basedOn w:val="DefaultParagraphFont"/>
    <w:link w:val="Heading2"/>
    <w:uiPriority w:val="9"/>
    <w:rsid w:val="001742D2"/>
    <w:rPr>
      <w:rFonts w:asciiTheme="majorHAnsi" w:eastAsiaTheme="majorEastAsia" w:hAnsiTheme="majorHAnsi" w:cstheme="majorBidi"/>
      <w:b/>
      <w:bCs/>
      <w:color w:val="4F81BD" w:themeColor="accent1"/>
      <w:sz w:val="28"/>
      <w:szCs w:val="26"/>
    </w:rPr>
  </w:style>
  <w:style w:type="paragraph" w:styleId="TOC1">
    <w:name w:val="toc 1"/>
    <w:basedOn w:val="Normal"/>
    <w:next w:val="Normal"/>
    <w:autoRedefine/>
    <w:uiPriority w:val="39"/>
    <w:unhideWhenUsed/>
    <w:rsid w:val="001742D2"/>
    <w:pPr>
      <w:spacing w:after="100"/>
    </w:pPr>
  </w:style>
  <w:style w:type="character" w:styleId="Hyperlink">
    <w:name w:val="Hyperlink"/>
    <w:basedOn w:val="DefaultParagraphFont"/>
    <w:uiPriority w:val="99"/>
    <w:unhideWhenUsed/>
    <w:rsid w:val="001742D2"/>
    <w:rPr>
      <w:color w:val="0000FF" w:themeColor="hyperlink"/>
      <w:u w:val="single"/>
    </w:rPr>
  </w:style>
  <w:style w:type="paragraph" w:styleId="TOC2">
    <w:name w:val="toc 2"/>
    <w:basedOn w:val="Normal"/>
    <w:next w:val="Normal"/>
    <w:autoRedefine/>
    <w:uiPriority w:val="39"/>
    <w:unhideWhenUsed/>
    <w:rsid w:val="001742D2"/>
    <w:pPr>
      <w:spacing w:after="100"/>
      <w:ind w:left="220"/>
    </w:pPr>
  </w:style>
  <w:style w:type="character" w:customStyle="1" w:styleId="Heading3Char">
    <w:name w:val="Heading 3 Char"/>
    <w:basedOn w:val="DefaultParagraphFont"/>
    <w:link w:val="Heading3"/>
    <w:uiPriority w:val="9"/>
    <w:rsid w:val="00A565C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1083A"/>
    <w:pPr>
      <w:spacing w:after="100"/>
      <w:ind w:left="480"/>
    </w:pPr>
  </w:style>
  <w:style w:type="paragraph" w:styleId="FootnoteText">
    <w:name w:val="footnote text"/>
    <w:basedOn w:val="Normal"/>
    <w:link w:val="FootnoteTextChar"/>
    <w:uiPriority w:val="99"/>
    <w:semiHidden/>
    <w:unhideWhenUsed/>
    <w:rsid w:val="00060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957"/>
    <w:rPr>
      <w:sz w:val="20"/>
      <w:szCs w:val="20"/>
    </w:rPr>
  </w:style>
  <w:style w:type="character" w:styleId="FootnoteReference">
    <w:name w:val="footnote reference"/>
    <w:basedOn w:val="DefaultParagraphFont"/>
    <w:uiPriority w:val="99"/>
    <w:semiHidden/>
    <w:unhideWhenUsed/>
    <w:rsid w:val="00060957"/>
    <w:rPr>
      <w:vertAlign w:val="superscript"/>
    </w:rPr>
  </w:style>
  <w:style w:type="character" w:customStyle="1" w:styleId="il">
    <w:name w:val="il"/>
    <w:basedOn w:val="DefaultParagraphFont"/>
    <w:rsid w:val="003603B8"/>
  </w:style>
  <w:style w:type="character" w:styleId="FollowedHyperlink">
    <w:name w:val="FollowedHyperlink"/>
    <w:basedOn w:val="DefaultParagraphFont"/>
    <w:uiPriority w:val="99"/>
    <w:semiHidden/>
    <w:unhideWhenUsed/>
    <w:rsid w:val="00CB6C3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78E"/>
    <w:rPr>
      <w:sz w:val="24"/>
    </w:rPr>
  </w:style>
  <w:style w:type="paragraph" w:styleId="Heading1">
    <w:name w:val="heading 1"/>
    <w:basedOn w:val="Normal"/>
    <w:next w:val="Normal"/>
    <w:link w:val="Heading1Char"/>
    <w:uiPriority w:val="9"/>
    <w:qFormat/>
    <w:rsid w:val="001742D2"/>
    <w:pPr>
      <w:keepNext/>
      <w:keepLines/>
      <w:spacing w:before="480" w:after="0"/>
      <w:outlineLvl w:val="0"/>
    </w:pPr>
    <w:rPr>
      <w:rFonts w:asciiTheme="majorHAnsi" w:eastAsiaTheme="majorEastAsia" w:hAnsiTheme="majorHAnsi" w:cstheme="majorBidi"/>
      <w:b/>
      <w:bCs/>
      <w:color w:val="365F91" w:themeColor="accent1" w:themeShade="BF"/>
      <w:sz w:val="36"/>
      <w:szCs w:val="28"/>
    </w:rPr>
  </w:style>
  <w:style w:type="paragraph" w:styleId="Heading2">
    <w:name w:val="heading 2"/>
    <w:basedOn w:val="Normal"/>
    <w:next w:val="Normal"/>
    <w:link w:val="Heading2Char"/>
    <w:uiPriority w:val="9"/>
    <w:unhideWhenUsed/>
    <w:qFormat/>
    <w:rsid w:val="001742D2"/>
    <w:pPr>
      <w:keepNext/>
      <w:keepLines/>
      <w:spacing w:before="200" w:after="120"/>
      <w:outlineLvl w:val="1"/>
    </w:pPr>
    <w:rPr>
      <w:rFonts w:asciiTheme="majorHAnsi" w:eastAsiaTheme="majorEastAsia" w:hAnsiTheme="majorHAnsi" w:cstheme="majorBidi"/>
      <w:b/>
      <w:bCs/>
      <w:color w:val="4F81BD" w:themeColor="accent1"/>
      <w:sz w:val="28"/>
      <w:szCs w:val="26"/>
    </w:rPr>
  </w:style>
  <w:style w:type="paragraph" w:styleId="Heading3">
    <w:name w:val="heading 3"/>
    <w:basedOn w:val="Normal"/>
    <w:next w:val="Normal"/>
    <w:link w:val="Heading3Char"/>
    <w:uiPriority w:val="9"/>
    <w:unhideWhenUsed/>
    <w:qFormat/>
    <w:rsid w:val="00A565C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3A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3AC3"/>
  </w:style>
  <w:style w:type="paragraph" w:styleId="Footer">
    <w:name w:val="footer"/>
    <w:basedOn w:val="Normal"/>
    <w:link w:val="FooterChar"/>
    <w:uiPriority w:val="99"/>
    <w:unhideWhenUsed/>
    <w:rsid w:val="007B3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3AC3"/>
  </w:style>
  <w:style w:type="paragraph" w:styleId="BalloonText">
    <w:name w:val="Balloon Text"/>
    <w:basedOn w:val="Normal"/>
    <w:link w:val="BalloonTextChar"/>
    <w:uiPriority w:val="99"/>
    <w:semiHidden/>
    <w:unhideWhenUsed/>
    <w:rsid w:val="007B3A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C3"/>
    <w:rPr>
      <w:rFonts w:ascii="Tahoma" w:hAnsi="Tahoma" w:cs="Tahoma"/>
      <w:sz w:val="16"/>
      <w:szCs w:val="16"/>
    </w:rPr>
  </w:style>
  <w:style w:type="paragraph" w:styleId="ListParagraph">
    <w:name w:val="List Paragraph"/>
    <w:basedOn w:val="Normal"/>
    <w:uiPriority w:val="34"/>
    <w:qFormat/>
    <w:rsid w:val="00EE4F06"/>
    <w:pPr>
      <w:ind w:left="720"/>
      <w:contextualSpacing/>
    </w:pPr>
  </w:style>
  <w:style w:type="paragraph" w:styleId="NormalWeb">
    <w:name w:val="Normal (Web)"/>
    <w:basedOn w:val="Normal"/>
    <w:uiPriority w:val="99"/>
    <w:semiHidden/>
    <w:unhideWhenUsed/>
    <w:rsid w:val="009C2222"/>
    <w:pPr>
      <w:spacing w:before="100" w:beforeAutospacing="1" w:after="100" w:afterAutospacing="1" w:line="240" w:lineRule="auto"/>
    </w:pPr>
    <w:rPr>
      <w:rFonts w:ascii="Times New Roman" w:eastAsia="Times New Roman" w:hAnsi="Times New Roman" w:cs="Times New Roman"/>
      <w:szCs w:val="24"/>
    </w:rPr>
  </w:style>
  <w:style w:type="character" w:customStyle="1" w:styleId="hit">
    <w:name w:val="hit"/>
    <w:basedOn w:val="DefaultParagraphFont"/>
    <w:rsid w:val="009C2222"/>
  </w:style>
  <w:style w:type="table" w:styleId="TableGrid">
    <w:name w:val="Table Grid"/>
    <w:basedOn w:val="TableNormal"/>
    <w:uiPriority w:val="59"/>
    <w:rsid w:val="00B869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42D2"/>
    <w:rPr>
      <w:rFonts w:asciiTheme="majorHAnsi" w:eastAsiaTheme="majorEastAsia" w:hAnsiTheme="majorHAnsi" w:cstheme="majorBidi"/>
      <w:b/>
      <w:bCs/>
      <w:color w:val="365F91" w:themeColor="accent1" w:themeShade="BF"/>
      <w:sz w:val="36"/>
      <w:szCs w:val="28"/>
    </w:rPr>
  </w:style>
  <w:style w:type="paragraph" w:styleId="TOCHeading">
    <w:name w:val="TOC Heading"/>
    <w:basedOn w:val="Heading1"/>
    <w:next w:val="Normal"/>
    <w:uiPriority w:val="39"/>
    <w:semiHidden/>
    <w:unhideWhenUsed/>
    <w:qFormat/>
    <w:rsid w:val="006053D6"/>
    <w:pPr>
      <w:outlineLvl w:val="9"/>
    </w:pPr>
  </w:style>
  <w:style w:type="paragraph" w:styleId="Title">
    <w:name w:val="Title"/>
    <w:basedOn w:val="Normal"/>
    <w:next w:val="Normal"/>
    <w:link w:val="TitleChar"/>
    <w:uiPriority w:val="10"/>
    <w:qFormat/>
    <w:rsid w:val="006053D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40"/>
      <w:szCs w:val="52"/>
    </w:rPr>
  </w:style>
  <w:style w:type="character" w:customStyle="1" w:styleId="TitleChar">
    <w:name w:val="Title Char"/>
    <w:basedOn w:val="DefaultParagraphFont"/>
    <w:link w:val="Title"/>
    <w:uiPriority w:val="10"/>
    <w:rsid w:val="006053D6"/>
    <w:rPr>
      <w:rFonts w:asciiTheme="majorHAnsi" w:eastAsiaTheme="majorEastAsia" w:hAnsiTheme="majorHAnsi" w:cstheme="majorBidi"/>
      <w:color w:val="17365D" w:themeColor="text2" w:themeShade="BF"/>
      <w:spacing w:val="5"/>
      <w:kern w:val="28"/>
      <w:sz w:val="40"/>
      <w:szCs w:val="52"/>
    </w:rPr>
  </w:style>
  <w:style w:type="character" w:customStyle="1" w:styleId="Heading2Char">
    <w:name w:val="Heading 2 Char"/>
    <w:basedOn w:val="DefaultParagraphFont"/>
    <w:link w:val="Heading2"/>
    <w:uiPriority w:val="9"/>
    <w:rsid w:val="001742D2"/>
    <w:rPr>
      <w:rFonts w:asciiTheme="majorHAnsi" w:eastAsiaTheme="majorEastAsia" w:hAnsiTheme="majorHAnsi" w:cstheme="majorBidi"/>
      <w:b/>
      <w:bCs/>
      <w:color w:val="4F81BD" w:themeColor="accent1"/>
      <w:sz w:val="28"/>
      <w:szCs w:val="26"/>
    </w:rPr>
  </w:style>
  <w:style w:type="paragraph" w:styleId="TOC1">
    <w:name w:val="toc 1"/>
    <w:basedOn w:val="Normal"/>
    <w:next w:val="Normal"/>
    <w:autoRedefine/>
    <w:uiPriority w:val="39"/>
    <w:unhideWhenUsed/>
    <w:rsid w:val="001742D2"/>
    <w:pPr>
      <w:spacing w:after="100"/>
    </w:pPr>
  </w:style>
  <w:style w:type="character" w:styleId="Hyperlink">
    <w:name w:val="Hyperlink"/>
    <w:basedOn w:val="DefaultParagraphFont"/>
    <w:uiPriority w:val="99"/>
    <w:unhideWhenUsed/>
    <w:rsid w:val="001742D2"/>
    <w:rPr>
      <w:color w:val="0000FF" w:themeColor="hyperlink"/>
      <w:u w:val="single"/>
    </w:rPr>
  </w:style>
  <w:style w:type="paragraph" w:styleId="TOC2">
    <w:name w:val="toc 2"/>
    <w:basedOn w:val="Normal"/>
    <w:next w:val="Normal"/>
    <w:autoRedefine/>
    <w:uiPriority w:val="39"/>
    <w:unhideWhenUsed/>
    <w:rsid w:val="001742D2"/>
    <w:pPr>
      <w:spacing w:after="100"/>
      <w:ind w:left="220"/>
    </w:pPr>
  </w:style>
  <w:style w:type="character" w:customStyle="1" w:styleId="Heading3Char">
    <w:name w:val="Heading 3 Char"/>
    <w:basedOn w:val="DefaultParagraphFont"/>
    <w:link w:val="Heading3"/>
    <w:uiPriority w:val="9"/>
    <w:rsid w:val="00A565C8"/>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F1083A"/>
    <w:pPr>
      <w:spacing w:after="100"/>
      <w:ind w:left="480"/>
    </w:pPr>
  </w:style>
  <w:style w:type="paragraph" w:styleId="FootnoteText">
    <w:name w:val="footnote text"/>
    <w:basedOn w:val="Normal"/>
    <w:link w:val="FootnoteTextChar"/>
    <w:uiPriority w:val="99"/>
    <w:semiHidden/>
    <w:unhideWhenUsed/>
    <w:rsid w:val="000609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60957"/>
    <w:rPr>
      <w:sz w:val="20"/>
      <w:szCs w:val="20"/>
    </w:rPr>
  </w:style>
  <w:style w:type="character" w:styleId="FootnoteReference">
    <w:name w:val="footnote reference"/>
    <w:basedOn w:val="DefaultParagraphFont"/>
    <w:uiPriority w:val="99"/>
    <w:semiHidden/>
    <w:unhideWhenUsed/>
    <w:rsid w:val="00060957"/>
    <w:rPr>
      <w:vertAlign w:val="superscript"/>
    </w:rPr>
  </w:style>
  <w:style w:type="character" w:customStyle="1" w:styleId="il">
    <w:name w:val="il"/>
    <w:basedOn w:val="DefaultParagraphFont"/>
    <w:rsid w:val="003603B8"/>
  </w:style>
  <w:style w:type="character" w:styleId="FollowedHyperlink">
    <w:name w:val="FollowedHyperlink"/>
    <w:basedOn w:val="DefaultParagraphFont"/>
    <w:uiPriority w:val="99"/>
    <w:semiHidden/>
    <w:unhideWhenUsed/>
    <w:rsid w:val="00CB6C3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86174">
      <w:bodyDiv w:val="1"/>
      <w:marLeft w:val="0"/>
      <w:marRight w:val="0"/>
      <w:marTop w:val="0"/>
      <w:marBottom w:val="0"/>
      <w:divBdr>
        <w:top w:val="none" w:sz="0" w:space="0" w:color="auto"/>
        <w:left w:val="none" w:sz="0" w:space="0" w:color="auto"/>
        <w:bottom w:val="none" w:sz="0" w:space="0" w:color="auto"/>
        <w:right w:val="none" w:sz="0" w:space="0" w:color="auto"/>
      </w:divBdr>
    </w:div>
    <w:div w:id="66847513">
      <w:bodyDiv w:val="1"/>
      <w:marLeft w:val="0"/>
      <w:marRight w:val="0"/>
      <w:marTop w:val="0"/>
      <w:marBottom w:val="0"/>
      <w:divBdr>
        <w:top w:val="none" w:sz="0" w:space="0" w:color="auto"/>
        <w:left w:val="none" w:sz="0" w:space="0" w:color="auto"/>
        <w:bottom w:val="none" w:sz="0" w:space="0" w:color="auto"/>
        <w:right w:val="none" w:sz="0" w:space="0" w:color="auto"/>
      </w:divBdr>
    </w:div>
    <w:div w:id="368185244">
      <w:bodyDiv w:val="1"/>
      <w:marLeft w:val="0"/>
      <w:marRight w:val="0"/>
      <w:marTop w:val="0"/>
      <w:marBottom w:val="0"/>
      <w:divBdr>
        <w:top w:val="none" w:sz="0" w:space="0" w:color="auto"/>
        <w:left w:val="none" w:sz="0" w:space="0" w:color="auto"/>
        <w:bottom w:val="none" w:sz="0" w:space="0" w:color="auto"/>
        <w:right w:val="none" w:sz="0" w:space="0" w:color="auto"/>
      </w:divBdr>
      <w:divsChild>
        <w:div w:id="683899173">
          <w:marLeft w:val="0"/>
          <w:marRight w:val="0"/>
          <w:marTop w:val="0"/>
          <w:marBottom w:val="0"/>
          <w:divBdr>
            <w:top w:val="none" w:sz="0" w:space="0" w:color="auto"/>
            <w:left w:val="none" w:sz="0" w:space="0" w:color="auto"/>
            <w:bottom w:val="none" w:sz="0" w:space="0" w:color="auto"/>
            <w:right w:val="none" w:sz="0" w:space="0" w:color="auto"/>
          </w:divBdr>
          <w:divsChild>
            <w:div w:id="596183632">
              <w:marLeft w:val="0"/>
              <w:marRight w:val="0"/>
              <w:marTop w:val="0"/>
              <w:marBottom w:val="0"/>
              <w:divBdr>
                <w:top w:val="none" w:sz="0" w:space="0" w:color="auto"/>
                <w:left w:val="none" w:sz="0" w:space="0" w:color="auto"/>
                <w:bottom w:val="none" w:sz="0" w:space="0" w:color="auto"/>
                <w:right w:val="none" w:sz="0" w:space="0" w:color="auto"/>
              </w:divBdr>
            </w:div>
          </w:divsChild>
        </w:div>
        <w:div w:id="569272241">
          <w:marLeft w:val="0"/>
          <w:marRight w:val="0"/>
          <w:marTop w:val="0"/>
          <w:marBottom w:val="0"/>
          <w:divBdr>
            <w:top w:val="none" w:sz="0" w:space="0" w:color="auto"/>
            <w:left w:val="none" w:sz="0" w:space="0" w:color="auto"/>
            <w:bottom w:val="none" w:sz="0" w:space="0" w:color="auto"/>
            <w:right w:val="none" w:sz="0" w:space="0" w:color="auto"/>
          </w:divBdr>
        </w:div>
      </w:divsChild>
    </w:div>
    <w:div w:id="683946355">
      <w:bodyDiv w:val="1"/>
      <w:marLeft w:val="0"/>
      <w:marRight w:val="0"/>
      <w:marTop w:val="0"/>
      <w:marBottom w:val="0"/>
      <w:divBdr>
        <w:top w:val="none" w:sz="0" w:space="0" w:color="auto"/>
        <w:left w:val="none" w:sz="0" w:space="0" w:color="auto"/>
        <w:bottom w:val="none" w:sz="0" w:space="0" w:color="auto"/>
        <w:right w:val="none" w:sz="0" w:space="0" w:color="auto"/>
      </w:divBdr>
    </w:div>
    <w:div w:id="706872877">
      <w:bodyDiv w:val="1"/>
      <w:marLeft w:val="0"/>
      <w:marRight w:val="0"/>
      <w:marTop w:val="0"/>
      <w:marBottom w:val="0"/>
      <w:divBdr>
        <w:top w:val="none" w:sz="0" w:space="0" w:color="auto"/>
        <w:left w:val="none" w:sz="0" w:space="0" w:color="auto"/>
        <w:bottom w:val="none" w:sz="0" w:space="0" w:color="auto"/>
        <w:right w:val="none" w:sz="0" w:space="0" w:color="auto"/>
      </w:divBdr>
    </w:div>
    <w:div w:id="924265693">
      <w:bodyDiv w:val="1"/>
      <w:marLeft w:val="0"/>
      <w:marRight w:val="0"/>
      <w:marTop w:val="0"/>
      <w:marBottom w:val="0"/>
      <w:divBdr>
        <w:top w:val="none" w:sz="0" w:space="0" w:color="auto"/>
        <w:left w:val="none" w:sz="0" w:space="0" w:color="auto"/>
        <w:bottom w:val="none" w:sz="0" w:space="0" w:color="auto"/>
        <w:right w:val="none" w:sz="0" w:space="0" w:color="auto"/>
      </w:divBdr>
    </w:div>
    <w:div w:id="1226647032">
      <w:bodyDiv w:val="1"/>
      <w:marLeft w:val="0"/>
      <w:marRight w:val="0"/>
      <w:marTop w:val="0"/>
      <w:marBottom w:val="0"/>
      <w:divBdr>
        <w:top w:val="none" w:sz="0" w:space="0" w:color="auto"/>
        <w:left w:val="none" w:sz="0" w:space="0" w:color="auto"/>
        <w:bottom w:val="none" w:sz="0" w:space="0" w:color="auto"/>
        <w:right w:val="none" w:sz="0" w:space="0" w:color="auto"/>
      </w:divBdr>
    </w:div>
    <w:div w:id="1282806634">
      <w:bodyDiv w:val="1"/>
      <w:marLeft w:val="0"/>
      <w:marRight w:val="0"/>
      <w:marTop w:val="0"/>
      <w:marBottom w:val="0"/>
      <w:divBdr>
        <w:top w:val="none" w:sz="0" w:space="0" w:color="auto"/>
        <w:left w:val="none" w:sz="0" w:space="0" w:color="auto"/>
        <w:bottom w:val="none" w:sz="0" w:space="0" w:color="auto"/>
        <w:right w:val="none" w:sz="0" w:space="0" w:color="auto"/>
      </w:divBdr>
      <w:divsChild>
        <w:div w:id="18887583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onprofitaccountingacademy.com/category/overhead/" TargetMode="External"/><Relationship Id="rId18" Type="http://schemas.openxmlformats.org/officeDocument/2006/relationships/hyperlink" Target="mailto:info@nonprofitaccountingacademy.com"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nonprofitaccountingacademy.com/fixed-asset-expense/" TargetMode="External"/><Relationship Id="rId17" Type="http://schemas.openxmlformats.org/officeDocument/2006/relationships/hyperlink" Target="https://nonprofitaccountingacademy.com/category/overhead/" TargetMode="External"/><Relationship Id="rId2" Type="http://schemas.openxmlformats.org/officeDocument/2006/relationships/numbering" Target="numbering.xml"/><Relationship Id="rId16" Type="http://schemas.openxmlformats.org/officeDocument/2006/relationships/hyperlink" Target="http://nonprofitaccountingacademy.com/nonprofit-cash/" TargetMode="External"/><Relationship Id="rId20" Type="http://schemas.openxmlformats.org/officeDocument/2006/relationships/hyperlink" Target="https://nonprofitaccountingacademy.com/libra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quickbooks.intuit.com/tutorials/all-quickbooks-tutorials/" TargetMode="External"/><Relationship Id="rId5" Type="http://schemas.openxmlformats.org/officeDocument/2006/relationships/settings" Target="settings.xml"/><Relationship Id="rId15" Type="http://schemas.openxmlformats.org/officeDocument/2006/relationships/hyperlink" Target="http://nonprofitaccountingacademy.com/credit-card-deposits-quickbooks/" TargetMode="External"/><Relationship Id="rId23"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hyperlink" Target="https://nonprofitaccountingacademy.com/category/overhead/"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info@careaccountingservice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B0DB75-6D9D-4C83-BA32-881004296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39</Pages>
  <Words>12167</Words>
  <Characters>69357</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User</cp:lastModifiedBy>
  <cp:revision>19</cp:revision>
  <cp:lastPrinted>2013-04-24T00:52:00Z</cp:lastPrinted>
  <dcterms:created xsi:type="dcterms:W3CDTF">2018-09-06T19:07:00Z</dcterms:created>
  <dcterms:modified xsi:type="dcterms:W3CDTF">2019-10-12T13:54:00Z</dcterms:modified>
</cp:coreProperties>
</file>